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1.xml" ContentType="application/vnd.openxmlformats-officedocument.drawingml.diagramColor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85D" w:rsidRPr="00081E29" w:rsidRDefault="00B3485D" w:rsidP="00B3485D">
      <w:pPr>
        <w:jc w:val="center"/>
        <w:rPr>
          <w:b/>
          <w:bCs/>
        </w:rPr>
      </w:pPr>
      <w:r w:rsidRPr="00081E29">
        <w:rPr>
          <w:b/>
          <w:bCs/>
        </w:rPr>
        <w:t>Récapitulation</w:t>
      </w:r>
    </w:p>
    <w:p w:rsidR="00B3485D" w:rsidRPr="00081E29" w:rsidRDefault="00B3485D" w:rsidP="007550A3">
      <w:pPr>
        <w:pStyle w:val="Paragraphedeliste"/>
        <w:numPr>
          <w:ilvl w:val="0"/>
          <w:numId w:val="1"/>
        </w:numPr>
        <w:spacing w:after="0" w:line="240" w:lineRule="auto"/>
        <w:rPr>
          <w:b/>
          <w:bCs/>
        </w:rPr>
      </w:pPr>
      <w:r w:rsidRPr="00081E29">
        <w:rPr>
          <w:b/>
          <w:bCs/>
        </w:rPr>
        <w:t>Notion du Budget</w:t>
      </w:r>
    </w:p>
    <w:p w:rsidR="00B3485D" w:rsidRPr="00081E29" w:rsidRDefault="00B3485D" w:rsidP="007550A3">
      <w:pPr>
        <w:spacing w:after="0" w:line="240" w:lineRule="auto"/>
        <w:rPr>
          <w:b/>
          <w:bCs/>
        </w:rPr>
      </w:pPr>
      <w:r w:rsidRPr="00081E29">
        <w:rPr>
          <w:b/>
          <w:bCs/>
        </w:rPr>
        <w:t>Le Budget appelé également ‘loi de finance’ est un document comptable qui prévoit les recettes et les dépenses de l’Etat pour l’année suivante.</w:t>
      </w:r>
    </w:p>
    <w:p w:rsidR="00B3485D" w:rsidRPr="00081E29" w:rsidRDefault="00B3485D" w:rsidP="007550A3">
      <w:pPr>
        <w:pStyle w:val="Paragraphedeliste"/>
        <w:numPr>
          <w:ilvl w:val="0"/>
          <w:numId w:val="1"/>
        </w:numPr>
        <w:spacing w:after="0" w:line="240" w:lineRule="auto"/>
        <w:rPr>
          <w:b/>
          <w:bCs/>
        </w:rPr>
      </w:pPr>
      <w:r w:rsidRPr="00081E29">
        <w:rPr>
          <w:b/>
          <w:bCs/>
        </w:rPr>
        <w:t>Composantes du Budget de l’Etat</w:t>
      </w:r>
    </w:p>
    <w:p w:rsidR="002E2605" w:rsidRPr="00081E29" w:rsidRDefault="002E2605" w:rsidP="007550A3">
      <w:pPr>
        <w:pStyle w:val="Paragraphedeliste"/>
        <w:spacing w:after="0" w:line="240" w:lineRule="auto"/>
      </w:pPr>
      <w:r w:rsidRPr="00081E29">
        <w:rPr>
          <w:noProof/>
          <w:lang w:eastAsia="fr-FR"/>
        </w:rPr>
        <w:drawing>
          <wp:inline distT="0" distB="0" distL="0" distR="0">
            <wp:extent cx="5762625" cy="1057275"/>
            <wp:effectExtent l="0" t="0" r="0" b="0"/>
            <wp:docPr id="3" name="Diagramme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2E2605" w:rsidRPr="00081E29" w:rsidRDefault="002E2605" w:rsidP="007550A3">
      <w:pPr>
        <w:pStyle w:val="Paragraphedeliste"/>
        <w:numPr>
          <w:ilvl w:val="0"/>
          <w:numId w:val="4"/>
        </w:numPr>
        <w:spacing w:after="0" w:line="240" w:lineRule="auto"/>
        <w:rPr>
          <w:b/>
          <w:bCs/>
          <w:u w:val="single"/>
        </w:rPr>
      </w:pPr>
      <w:r w:rsidRPr="00081E29">
        <w:rPr>
          <w:b/>
          <w:bCs/>
          <w:u w:val="single"/>
        </w:rPr>
        <w:t>Budget Général de l’Etat</w:t>
      </w:r>
    </w:p>
    <w:p w:rsidR="002E2605" w:rsidRPr="00081E29" w:rsidRDefault="00962BA1" w:rsidP="00081E29">
      <w:pPr>
        <w:spacing w:line="240" w:lineRule="auto"/>
      </w:pPr>
      <w:r w:rsidRPr="006953D6">
        <w:rPr>
          <w:b/>
          <w:bCs/>
          <w:noProof/>
          <w:u w:val="single"/>
          <w:lang w:eastAsia="fr-FR"/>
        </w:rPr>
        <w:pict>
          <v:rect id="_x0000_s1029" style="position:absolute;margin-left:120.4pt;margin-top:221.3pt;width:307.5pt;height:20.25pt;z-index:251661312">
            <v:textbox style="mso-next-textbox:#_x0000_s1029">
              <w:txbxContent>
                <w:p w:rsidR="00081E29" w:rsidRPr="00081E29" w:rsidRDefault="00081E29" w:rsidP="00962BA1">
                  <w:pPr>
                    <w:jc w:val="center"/>
                  </w:pPr>
                  <w:r w:rsidRPr="00081E29">
                    <w:t xml:space="preserve">Solde ordinaire = Recettes ordinaires – Dépenses </w:t>
                  </w:r>
                  <w:r w:rsidR="00962BA1">
                    <w:t>ordinaire</w:t>
                  </w:r>
                </w:p>
                <w:p w:rsidR="00081E29" w:rsidRDefault="00081E29"/>
              </w:txbxContent>
            </v:textbox>
          </v:rect>
        </w:pict>
      </w:r>
      <w:r w:rsidR="006953D6" w:rsidRPr="006953D6">
        <w:rPr>
          <w:b/>
          <w:bCs/>
          <w:noProof/>
          <w:u w:val="single"/>
          <w:lang w:eastAsia="fr-FR"/>
        </w:rPr>
        <w:pict>
          <v:rect id="_x0000_s1032" style="position:absolute;margin-left:-13.1pt;margin-top:217.55pt;width:448.5pt;height:124.5pt;z-index:251664384" filled="f"/>
        </w:pict>
      </w:r>
      <w:r w:rsidR="002E2605" w:rsidRPr="00081E29">
        <w:rPr>
          <w:noProof/>
          <w:lang w:eastAsia="fr-FR"/>
        </w:rPr>
        <w:drawing>
          <wp:inline distT="0" distB="0" distL="0" distR="0">
            <wp:extent cx="5867400" cy="2686050"/>
            <wp:effectExtent l="76200" t="19050" r="76200" b="57150"/>
            <wp:docPr id="5" name="Diagramme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:rsidR="005363F3" w:rsidRPr="007550A3" w:rsidRDefault="005363F3" w:rsidP="007550A3">
      <w:pPr>
        <w:pStyle w:val="Paragraphedeliste"/>
        <w:numPr>
          <w:ilvl w:val="0"/>
          <w:numId w:val="9"/>
        </w:numPr>
        <w:spacing w:line="240" w:lineRule="auto"/>
        <w:rPr>
          <w:b/>
          <w:bCs/>
          <w:u w:val="single"/>
        </w:rPr>
      </w:pPr>
      <w:r w:rsidRPr="007550A3">
        <w:rPr>
          <w:b/>
          <w:bCs/>
          <w:u w:val="single"/>
        </w:rPr>
        <w:t>Calcul des soldes</w:t>
      </w:r>
    </w:p>
    <w:p w:rsidR="00962BA1" w:rsidRPr="00962BA1" w:rsidRDefault="006953D6" w:rsidP="00962BA1">
      <w:pPr>
        <w:pStyle w:val="Paragraphedeliste"/>
        <w:numPr>
          <w:ilvl w:val="0"/>
          <w:numId w:val="5"/>
        </w:numPr>
        <w:tabs>
          <w:tab w:val="left" w:pos="990"/>
        </w:tabs>
      </w:pPr>
      <w:r>
        <w:rPr>
          <w:noProof/>
          <w:lang w:eastAsia="fr-FR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6" type="#_x0000_t13" style="position:absolute;left:0;text-align:left;margin-left:203.65pt;margin-top:5.3pt;width:16.5pt;height:7.5pt;z-index:251658240"/>
        </w:pict>
      </w:r>
      <w:r w:rsidR="00CF31CA" w:rsidRPr="00081E29">
        <w:t xml:space="preserve">Si R. ordinaires &gt; D. ordinaires         </w:t>
      </w:r>
      <w:r w:rsidR="00CF31CA" w:rsidRPr="007550A3">
        <w:rPr>
          <w:b/>
          <w:bCs/>
        </w:rPr>
        <w:t>Excédent</w:t>
      </w:r>
      <w:r w:rsidR="00CF31CA" w:rsidRPr="00081E29">
        <w:t xml:space="preserve"> ordinaire</w:t>
      </w:r>
      <w:r w:rsidR="00962BA1">
        <w:t xml:space="preserve"> </w:t>
      </w:r>
      <w:r w:rsidR="00962BA1" w:rsidRPr="00962BA1">
        <w:t xml:space="preserve">ou Epargne publique </w:t>
      </w:r>
    </w:p>
    <w:p w:rsidR="006953D6" w:rsidRPr="00081E29" w:rsidRDefault="006953D6" w:rsidP="00962BA1">
      <w:pPr>
        <w:pStyle w:val="Paragraphedeliste"/>
        <w:numPr>
          <w:ilvl w:val="0"/>
          <w:numId w:val="5"/>
        </w:numPr>
        <w:tabs>
          <w:tab w:val="left" w:pos="990"/>
        </w:tabs>
        <w:spacing w:line="240" w:lineRule="auto"/>
      </w:pPr>
      <w:r>
        <w:rPr>
          <w:noProof/>
          <w:lang w:eastAsia="fr-FR"/>
        </w:rPr>
        <w:pict>
          <v:rect id="_x0000_s1028" style="position:absolute;left:0;text-align:left;margin-left:115.15pt;margin-top:21.9pt;width:312.75pt;height:21pt;z-index:251660288">
            <v:textbox>
              <w:txbxContent>
                <w:p w:rsidR="00081E29" w:rsidRDefault="00081E29" w:rsidP="00081E29">
                  <w:r w:rsidRPr="00081E29">
                    <w:t>Solde Budgétaires</w:t>
                  </w:r>
                  <w:r w:rsidR="00962BA1">
                    <w:t xml:space="preserve"> </w:t>
                  </w:r>
                  <w:r w:rsidRPr="00081E29">
                    <w:t>=</w:t>
                  </w:r>
                  <w:r w:rsidR="00962BA1">
                    <w:t xml:space="preserve"> </w:t>
                  </w:r>
                  <w:r w:rsidRPr="00081E29">
                    <w:t>Recettes totales – Dépenses totales</w:t>
                  </w:r>
                </w:p>
              </w:txbxContent>
            </v:textbox>
          </v:rect>
        </w:pict>
      </w:r>
      <w:r>
        <w:rPr>
          <w:noProof/>
          <w:lang w:eastAsia="fr-FR"/>
        </w:rPr>
        <w:pict>
          <v:shape id="_x0000_s1027" type="#_x0000_t13" style="position:absolute;left:0;text-align:left;margin-left:203.65pt;margin-top:3.85pt;width:16.5pt;height:7.5pt;z-index:251659264"/>
        </w:pict>
      </w:r>
      <w:r w:rsidR="00CF31CA" w:rsidRPr="00081E29">
        <w:t xml:space="preserve">Si R. ordinaires &lt; D. ordinaires      </w:t>
      </w:r>
      <w:r w:rsidR="005363F3" w:rsidRPr="00962BA1">
        <w:rPr>
          <w:b/>
          <w:bCs/>
        </w:rPr>
        <w:t xml:space="preserve">   D</w:t>
      </w:r>
      <w:r w:rsidR="00CF31CA" w:rsidRPr="00962BA1">
        <w:rPr>
          <w:b/>
          <w:bCs/>
        </w:rPr>
        <w:t>éficit</w:t>
      </w:r>
      <w:r w:rsidR="00CF31CA" w:rsidRPr="00081E29">
        <w:t xml:space="preserve"> ordinaire </w:t>
      </w:r>
    </w:p>
    <w:p w:rsidR="005363F3" w:rsidRPr="00081E29" w:rsidRDefault="005363F3" w:rsidP="00081E29">
      <w:pPr>
        <w:tabs>
          <w:tab w:val="left" w:pos="1425"/>
        </w:tabs>
        <w:spacing w:line="240" w:lineRule="auto"/>
      </w:pPr>
      <w:r w:rsidRPr="00081E29">
        <w:tab/>
      </w:r>
    </w:p>
    <w:p w:rsidR="006953D6" w:rsidRPr="00081E29" w:rsidRDefault="006953D6" w:rsidP="007550A3">
      <w:pPr>
        <w:pStyle w:val="Paragraphedeliste"/>
        <w:numPr>
          <w:ilvl w:val="0"/>
          <w:numId w:val="7"/>
        </w:numPr>
        <w:spacing w:after="0" w:line="240" w:lineRule="auto"/>
      </w:pPr>
      <w:r>
        <w:rPr>
          <w:noProof/>
          <w:lang w:eastAsia="fr-FR"/>
        </w:rPr>
        <w:pict>
          <v:shape id="_x0000_s1030" type="#_x0000_t13" style="position:absolute;left:0;text-align:left;margin-left:142.9pt;margin-top:2.5pt;width:16.5pt;height:7.5pt;z-index:251662336"/>
        </w:pict>
      </w:r>
      <w:r w:rsidR="00CF31CA" w:rsidRPr="00081E29">
        <w:t xml:space="preserve">Si R. totales </w:t>
      </w:r>
      <w:r w:rsidR="00081E29">
        <w:t xml:space="preserve">&gt; D. totales         </w:t>
      </w:r>
      <w:r w:rsidR="00081E29" w:rsidRPr="007550A3">
        <w:rPr>
          <w:b/>
          <w:bCs/>
        </w:rPr>
        <w:t>E</w:t>
      </w:r>
      <w:r w:rsidR="00CF31CA" w:rsidRPr="007550A3">
        <w:rPr>
          <w:b/>
          <w:bCs/>
        </w:rPr>
        <w:t xml:space="preserve">xcédent </w:t>
      </w:r>
      <w:r w:rsidR="00CF31CA" w:rsidRPr="00081E29">
        <w:t>budgétaire</w:t>
      </w:r>
    </w:p>
    <w:p w:rsidR="006953D6" w:rsidRPr="00081E29" w:rsidRDefault="006953D6" w:rsidP="007550A3">
      <w:pPr>
        <w:numPr>
          <w:ilvl w:val="0"/>
          <w:numId w:val="7"/>
        </w:numPr>
        <w:spacing w:after="0" w:line="240" w:lineRule="auto"/>
      </w:pPr>
      <w:r>
        <w:rPr>
          <w:noProof/>
          <w:lang w:eastAsia="fr-FR"/>
        </w:rPr>
        <w:pict>
          <v:shape id="_x0000_s1031" type="#_x0000_t13" style="position:absolute;left:0;text-align:left;margin-left:142.9pt;margin-top:1.8pt;width:16.5pt;height:7.5pt;z-index:251663360"/>
        </w:pict>
      </w:r>
      <w:r w:rsidR="00CF31CA" w:rsidRPr="00081E29">
        <w:t>Si R.</w:t>
      </w:r>
      <w:r w:rsidR="00081E29">
        <w:t xml:space="preserve"> totales &lt; D. totales         </w:t>
      </w:r>
      <w:r w:rsidR="00081E29" w:rsidRPr="00081E29">
        <w:rPr>
          <w:b/>
          <w:bCs/>
        </w:rPr>
        <w:t>D</w:t>
      </w:r>
      <w:r w:rsidR="00CF31CA" w:rsidRPr="00081E29">
        <w:rPr>
          <w:b/>
          <w:bCs/>
        </w:rPr>
        <w:t>éficit</w:t>
      </w:r>
      <w:r w:rsidR="00CF31CA" w:rsidRPr="00081E29">
        <w:t xml:space="preserve"> budgétaire </w:t>
      </w:r>
    </w:p>
    <w:p w:rsidR="007550A3" w:rsidRDefault="007550A3" w:rsidP="007550A3">
      <w:pPr>
        <w:pStyle w:val="Paragraphedeliste"/>
        <w:spacing w:after="0" w:line="240" w:lineRule="auto"/>
        <w:ind w:left="1070"/>
      </w:pPr>
    </w:p>
    <w:p w:rsidR="006953D6" w:rsidRPr="00B75335" w:rsidRDefault="00081E29" w:rsidP="007550A3">
      <w:pPr>
        <w:pStyle w:val="Paragraphedeliste"/>
        <w:numPr>
          <w:ilvl w:val="0"/>
          <w:numId w:val="4"/>
        </w:numPr>
        <w:spacing w:after="0" w:line="240" w:lineRule="auto"/>
        <w:rPr>
          <w:b/>
          <w:bCs/>
          <w:u w:val="single"/>
        </w:rPr>
      </w:pPr>
      <w:r w:rsidRPr="00B75335">
        <w:rPr>
          <w:b/>
          <w:bCs/>
          <w:u w:val="single"/>
        </w:rPr>
        <w:t>Les comptes spéciaux du trésor</w:t>
      </w:r>
      <w:r w:rsidR="00B75335">
        <w:rPr>
          <w:b/>
          <w:bCs/>
          <w:u w:val="single"/>
        </w:rPr>
        <w:t xml:space="preserve"> (CST)</w:t>
      </w:r>
    </w:p>
    <w:p w:rsidR="007550A3" w:rsidRPr="007550A3" w:rsidRDefault="00081E29" w:rsidP="007550A3">
      <w:pPr>
        <w:spacing w:after="0" w:line="240" w:lineRule="auto"/>
        <w:rPr>
          <w:b/>
          <w:bCs/>
        </w:rPr>
      </w:pPr>
      <w:r w:rsidRPr="00081E29">
        <w:t>Ces</w:t>
      </w:r>
      <w:r w:rsidR="00CF31CA" w:rsidRPr="00081E29">
        <w:t xml:space="preserve"> comptes permettent d’affecter directement certaines recettes à la</w:t>
      </w:r>
      <w:r w:rsidR="00B75335">
        <w:t xml:space="preserve"> couverture</w:t>
      </w:r>
      <w:r w:rsidR="00CF31CA" w:rsidRPr="00081E29">
        <w:t xml:space="preserve"> de certaines dépenses</w:t>
      </w:r>
      <w:r>
        <w:t xml:space="preserve"> ; </w:t>
      </w:r>
      <w:r w:rsidR="00CF31CA" w:rsidRPr="00081E29">
        <w:t>Le solde de chaque compte est reporté d’année en année. (s’il y a un excédent, il sera reporté sur l’année suivante)</w:t>
      </w:r>
      <w:r>
        <w:t xml:space="preserve"> ; </w:t>
      </w:r>
      <w:r w:rsidRPr="00081E29">
        <w:rPr>
          <w:b/>
          <w:bCs/>
        </w:rPr>
        <w:t xml:space="preserve">les CST n’ont aucun effet sur le budget de l’Etat </w:t>
      </w:r>
      <w:r>
        <w:rPr>
          <w:b/>
          <w:bCs/>
        </w:rPr>
        <w:t>puisque l’Etat considère q</w:t>
      </w:r>
      <w:r w:rsidRPr="00081E29">
        <w:rPr>
          <w:b/>
          <w:bCs/>
        </w:rPr>
        <w:t xml:space="preserve">ue leurs recettes = </w:t>
      </w:r>
      <w:r>
        <w:rPr>
          <w:b/>
          <w:bCs/>
        </w:rPr>
        <w:t xml:space="preserve">leurs </w:t>
      </w:r>
      <w:r w:rsidRPr="00081E29">
        <w:rPr>
          <w:b/>
          <w:bCs/>
        </w:rPr>
        <w:t>dépenses.</w:t>
      </w:r>
      <w:r w:rsidR="00090BB9">
        <w:rPr>
          <w:b/>
          <w:bCs/>
        </w:rPr>
        <w:t xml:space="preserve"> </w:t>
      </w:r>
      <w:r w:rsidR="00090BB9" w:rsidRPr="00090BB9">
        <w:t>Ex : fonds pour le développement rural</w:t>
      </w:r>
      <w:r w:rsidR="00090BB9">
        <w:t>…</w:t>
      </w:r>
    </w:p>
    <w:p w:rsidR="00081E29" w:rsidRPr="00B75335" w:rsidRDefault="00B75335" w:rsidP="00B75335">
      <w:pPr>
        <w:pStyle w:val="Paragraphedeliste"/>
        <w:numPr>
          <w:ilvl w:val="0"/>
          <w:numId w:val="4"/>
        </w:numPr>
        <w:spacing w:after="0" w:line="240" w:lineRule="auto"/>
        <w:rPr>
          <w:b/>
          <w:bCs/>
          <w:u w:val="single"/>
        </w:rPr>
      </w:pPr>
      <w:r w:rsidRPr="00B75335">
        <w:rPr>
          <w:b/>
          <w:bCs/>
          <w:u w:val="single"/>
        </w:rPr>
        <w:t xml:space="preserve">Services de l’Etat Gérés de Manière Autonome </w:t>
      </w:r>
      <w:r>
        <w:rPr>
          <w:b/>
          <w:bCs/>
          <w:u w:val="single"/>
        </w:rPr>
        <w:t>(</w:t>
      </w:r>
      <w:r w:rsidR="007550A3" w:rsidRPr="00B75335">
        <w:rPr>
          <w:b/>
          <w:bCs/>
          <w:u w:val="single"/>
        </w:rPr>
        <w:t>SEGMA</w:t>
      </w:r>
      <w:r>
        <w:rPr>
          <w:b/>
          <w:bCs/>
          <w:u w:val="single"/>
        </w:rPr>
        <w:t>)</w:t>
      </w:r>
    </w:p>
    <w:p w:rsidR="008F5480" w:rsidRDefault="007550A3" w:rsidP="007550A3">
      <w:pPr>
        <w:spacing w:after="0"/>
      </w:pPr>
      <w:r w:rsidRPr="007550A3">
        <w:t>Il s’agit de certains établissements publics qui fournissent des services et qui bénéficient d’une autonomie financière.</w:t>
      </w:r>
      <w:r>
        <w:t xml:space="preserve"> </w:t>
      </w:r>
      <w:r w:rsidRPr="007550A3">
        <w:t>Exemples: Complexes sportifs, parc zoologique national, centres hospitaliers…</w:t>
      </w:r>
      <w:r>
        <w:t xml:space="preserve"> Le financement de ses services est basé sur leurs propres recettes, en plus d’une subvention accordé par</w:t>
      </w:r>
      <w:r w:rsidRPr="007550A3">
        <w:t xml:space="preserve"> BGE en cas de besoin.</w:t>
      </w:r>
    </w:p>
    <w:p w:rsidR="007550A3" w:rsidRPr="008F5480" w:rsidRDefault="008F5480" w:rsidP="008F5480">
      <w:pPr>
        <w:jc w:val="right"/>
      </w:pPr>
      <w:r w:rsidRPr="008F5480">
        <w:rPr>
          <w:noProof/>
          <w:lang w:eastAsia="fr-FR"/>
        </w:rPr>
        <w:drawing>
          <wp:inline distT="0" distB="0" distL="0" distR="0">
            <wp:extent cx="1323975" cy="438150"/>
            <wp:effectExtent l="19050" t="0" r="9525" b="0"/>
            <wp:docPr id="18" name="Image 1" descr="http://etudier-voyager.fr/wp-content/uploads/2012/10/bonne-chan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tudier-voyager.fr/wp-content/uploads/2012/10/bonne-chance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5480" w:rsidRPr="007550A3" w:rsidRDefault="008F5480" w:rsidP="008F5480">
      <w:pPr>
        <w:spacing w:after="0"/>
        <w:jc w:val="right"/>
      </w:pPr>
    </w:p>
    <w:p w:rsidR="006953D6" w:rsidRPr="00081E29" w:rsidRDefault="006953D6" w:rsidP="00081E29">
      <w:pPr>
        <w:spacing w:line="240" w:lineRule="auto"/>
      </w:pPr>
    </w:p>
    <w:p w:rsidR="005363F3" w:rsidRPr="00081E29" w:rsidRDefault="005363F3" w:rsidP="00081E29">
      <w:pPr>
        <w:spacing w:line="240" w:lineRule="auto"/>
        <w:ind w:firstLine="708"/>
      </w:pPr>
    </w:p>
    <w:sectPr w:rsidR="005363F3" w:rsidRPr="00081E29" w:rsidSect="003C3BAD">
      <w:headerReference w:type="default" r:id="rId16"/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4B02" w:rsidRDefault="00624B02" w:rsidP="007550A3">
      <w:pPr>
        <w:spacing w:after="0" w:line="240" w:lineRule="auto"/>
      </w:pPr>
      <w:r>
        <w:separator/>
      </w:r>
    </w:p>
  </w:endnote>
  <w:endnote w:type="continuationSeparator" w:id="1">
    <w:p w:rsidR="00624B02" w:rsidRDefault="00624B02" w:rsidP="007550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480" w:rsidRDefault="008F5480" w:rsidP="008F5480">
    <w:pPr>
      <w:pStyle w:val="Pieddepage"/>
      <w:tabs>
        <w:tab w:val="clear" w:pos="4536"/>
        <w:tab w:val="clear" w:pos="9072"/>
        <w:tab w:val="left" w:pos="6180"/>
        <w:tab w:val="left" w:pos="7305"/>
      </w:tabs>
      <w:jc w:val="right"/>
    </w:pPr>
    <w:r>
      <w:t>2</w:t>
    </w:r>
    <w:r w:rsidRPr="008F5480">
      <w:rPr>
        <w:vertAlign w:val="superscript"/>
      </w:rPr>
      <w:t>ème</w:t>
    </w:r>
    <w:r>
      <w:t xml:space="preserve"> Bac sciences économiques 2015/2016</w:t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4B02" w:rsidRDefault="00624B02" w:rsidP="007550A3">
      <w:pPr>
        <w:spacing w:after="0" w:line="240" w:lineRule="auto"/>
      </w:pPr>
      <w:r>
        <w:separator/>
      </w:r>
    </w:p>
  </w:footnote>
  <w:footnote w:type="continuationSeparator" w:id="1">
    <w:p w:rsidR="00624B02" w:rsidRDefault="00624B02" w:rsidP="007550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480" w:rsidRDefault="008F5480" w:rsidP="008F5480">
    <w:pPr>
      <w:pStyle w:val="Pieddepage"/>
      <w:tabs>
        <w:tab w:val="clear" w:pos="4536"/>
        <w:tab w:val="clear" w:pos="9072"/>
        <w:tab w:val="left" w:pos="7305"/>
      </w:tabs>
      <w:jc w:val="right"/>
    </w:pPr>
    <w:r>
      <w:t>Professeur : Imane MEZIANE</w:t>
    </w:r>
  </w:p>
  <w:p w:rsidR="008F5480" w:rsidRDefault="008F5480" w:rsidP="008F5480">
    <w:pPr>
      <w:pStyle w:val="En-tte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53456"/>
    <w:multiLevelType w:val="hybridMultilevel"/>
    <w:tmpl w:val="CBF4C9D4"/>
    <w:lvl w:ilvl="0" w:tplc="5DDC40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bCs/>
        <w:sz w:val="24"/>
        <w:szCs w:val="24"/>
      </w:rPr>
    </w:lvl>
    <w:lvl w:ilvl="1" w:tplc="85D81A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5E8A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F26CA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D80C4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3EAF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F4BF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1F4D8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EAF5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37A41E8"/>
    <w:multiLevelType w:val="hybridMultilevel"/>
    <w:tmpl w:val="5F92CC1E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2D0686"/>
    <w:multiLevelType w:val="hybridMultilevel"/>
    <w:tmpl w:val="E6EA22A8"/>
    <w:lvl w:ilvl="0" w:tplc="1402DE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2C240A">
      <w:start w:val="1098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346AE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7EB4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8A7D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C21F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349C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67450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0889E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3DD1434B"/>
    <w:multiLevelType w:val="hybridMultilevel"/>
    <w:tmpl w:val="56E29070"/>
    <w:lvl w:ilvl="0" w:tplc="040C0015">
      <w:start w:val="1"/>
      <w:numFmt w:val="upperLetter"/>
      <w:lvlText w:val="%1."/>
      <w:lvlJc w:val="left"/>
      <w:pPr>
        <w:ind w:left="1070" w:hanging="360"/>
      </w:pPr>
    </w:lvl>
    <w:lvl w:ilvl="1" w:tplc="040C0019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40861E6D"/>
    <w:multiLevelType w:val="hybridMultilevel"/>
    <w:tmpl w:val="02FE1E12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B12243"/>
    <w:multiLevelType w:val="hybridMultilevel"/>
    <w:tmpl w:val="21F2BCB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2320A0"/>
    <w:multiLevelType w:val="hybridMultilevel"/>
    <w:tmpl w:val="46B861AC"/>
    <w:lvl w:ilvl="0" w:tplc="040C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7">
    <w:nsid w:val="6436413A"/>
    <w:multiLevelType w:val="hybridMultilevel"/>
    <w:tmpl w:val="1F6000F2"/>
    <w:lvl w:ilvl="0" w:tplc="AC3855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68AFC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940C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309C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3433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D8DE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2A2A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664A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3E49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74610316"/>
    <w:multiLevelType w:val="hybridMultilevel"/>
    <w:tmpl w:val="F3F0C5CC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7"/>
  </w:num>
  <w:num w:numId="7">
    <w:abstractNumId w:val="0"/>
  </w:num>
  <w:num w:numId="8">
    <w:abstractNumId w:val="2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485D"/>
    <w:rsid w:val="00081E29"/>
    <w:rsid w:val="00090BB9"/>
    <w:rsid w:val="002E2605"/>
    <w:rsid w:val="00316CF8"/>
    <w:rsid w:val="003C3BAD"/>
    <w:rsid w:val="005363F3"/>
    <w:rsid w:val="00615922"/>
    <w:rsid w:val="00624B02"/>
    <w:rsid w:val="006953D6"/>
    <w:rsid w:val="007550A3"/>
    <w:rsid w:val="008F5480"/>
    <w:rsid w:val="00962BA1"/>
    <w:rsid w:val="00AD0F67"/>
    <w:rsid w:val="00B3485D"/>
    <w:rsid w:val="00B75335"/>
    <w:rsid w:val="00CF31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3BAD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348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3485D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B3485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81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7550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7550A3"/>
  </w:style>
  <w:style w:type="paragraph" w:styleId="Pieddepage">
    <w:name w:val="footer"/>
    <w:basedOn w:val="Normal"/>
    <w:link w:val="PieddepageCar"/>
    <w:uiPriority w:val="99"/>
    <w:semiHidden/>
    <w:unhideWhenUsed/>
    <w:rsid w:val="007550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550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4172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8915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28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90444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6645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1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62913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957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745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diagramQuickStyle" Target="diagrams/quickStyle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diagramLayout" Target="diagrams/layout2.xm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diagramData" Target="diagrams/data2.xml"/><Relationship Id="rId5" Type="http://schemas.openxmlformats.org/officeDocument/2006/relationships/footnotes" Target="footnotes.xml"/><Relationship Id="rId15" Type="http://schemas.openxmlformats.org/officeDocument/2006/relationships/image" Target="media/image1.jpeg"/><Relationship Id="rId10" Type="http://schemas.openxmlformats.org/officeDocument/2006/relationships/diagramColors" Target="diagrams/colors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diagramColors" Target="diagrams/colors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5E74C01-1F0D-47C6-BCD5-3B103124DFA0}" type="doc">
      <dgm:prSet loTypeId="urn:microsoft.com/office/officeart/2005/8/layout/orgChart1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fr-FR"/>
        </a:p>
      </dgm:t>
    </dgm:pt>
    <dgm:pt modelId="{C4342572-0CB0-47F3-A794-BA9040B3E57F}">
      <dgm:prSet phldrT="[Texte]" custT="1"/>
      <dgm:spPr/>
      <dgm:t>
        <a:bodyPr/>
        <a:lstStyle/>
        <a:p>
          <a:r>
            <a:rPr lang="fr-FR" sz="1400" b="1" dirty="0" smtClean="0"/>
            <a:t>Budget de l’Etat</a:t>
          </a:r>
          <a:endParaRPr lang="fr-FR" sz="1400" b="1" dirty="0"/>
        </a:p>
      </dgm:t>
    </dgm:pt>
    <dgm:pt modelId="{94E11315-211B-4811-AB59-334F4102BCDD}" type="parTrans" cxnId="{7B4B9AF4-9F19-4D16-8DEB-A7E74827757C}">
      <dgm:prSet/>
      <dgm:spPr/>
      <dgm:t>
        <a:bodyPr/>
        <a:lstStyle/>
        <a:p>
          <a:endParaRPr lang="fr-FR"/>
        </a:p>
      </dgm:t>
    </dgm:pt>
    <dgm:pt modelId="{C9EAD042-7F87-4BCD-8339-A0E4762A04AE}" type="sibTrans" cxnId="{7B4B9AF4-9F19-4D16-8DEB-A7E74827757C}">
      <dgm:prSet/>
      <dgm:spPr/>
      <dgm:t>
        <a:bodyPr/>
        <a:lstStyle/>
        <a:p>
          <a:endParaRPr lang="fr-FR"/>
        </a:p>
      </dgm:t>
    </dgm:pt>
    <dgm:pt modelId="{2C838E8D-1FE5-44D7-930A-0C73A0EBF14B}">
      <dgm:prSet custT="1"/>
      <dgm:spPr/>
      <dgm:t>
        <a:bodyPr/>
        <a:lstStyle/>
        <a:p>
          <a:r>
            <a:rPr lang="fr-FR" sz="1100" b="1" dirty="0" smtClean="0"/>
            <a:t>Budget Général de l’Etat (BGE)</a:t>
          </a:r>
          <a:endParaRPr lang="fr-FR" sz="1100" b="1" dirty="0"/>
        </a:p>
      </dgm:t>
    </dgm:pt>
    <dgm:pt modelId="{D967C0BD-62E6-45F5-8236-B1442050B24B}" type="parTrans" cxnId="{FF6CDEF4-A241-4791-AA50-5E52DA6595C8}">
      <dgm:prSet/>
      <dgm:spPr/>
      <dgm:t>
        <a:bodyPr/>
        <a:lstStyle/>
        <a:p>
          <a:endParaRPr lang="fr-FR"/>
        </a:p>
      </dgm:t>
    </dgm:pt>
    <dgm:pt modelId="{7B325092-1DAD-4F3A-B677-4248902EB0DC}" type="sibTrans" cxnId="{FF6CDEF4-A241-4791-AA50-5E52DA6595C8}">
      <dgm:prSet/>
      <dgm:spPr/>
      <dgm:t>
        <a:bodyPr/>
        <a:lstStyle/>
        <a:p>
          <a:endParaRPr lang="fr-FR"/>
        </a:p>
      </dgm:t>
    </dgm:pt>
    <dgm:pt modelId="{92B06D8B-A874-4B62-B0A4-9F99BD606C4E}">
      <dgm:prSet custT="1"/>
      <dgm:spPr/>
      <dgm:t>
        <a:bodyPr/>
        <a:lstStyle/>
        <a:p>
          <a:r>
            <a:rPr lang="fr-FR" sz="1100" b="1" dirty="0" smtClean="0"/>
            <a:t>Comptes spéciaux du trésor (CST)</a:t>
          </a:r>
          <a:endParaRPr lang="fr-FR" sz="1100" b="1" dirty="0"/>
        </a:p>
      </dgm:t>
    </dgm:pt>
    <dgm:pt modelId="{CD92CA4B-FE89-4F67-94D8-12F97ACE0423}" type="parTrans" cxnId="{A6D2E905-EFBE-417F-86F1-22C73EE1B8AB}">
      <dgm:prSet/>
      <dgm:spPr/>
      <dgm:t>
        <a:bodyPr/>
        <a:lstStyle/>
        <a:p>
          <a:endParaRPr lang="fr-FR"/>
        </a:p>
      </dgm:t>
    </dgm:pt>
    <dgm:pt modelId="{27C8FCBB-9D68-498D-99DA-1CEC0C1FF592}" type="sibTrans" cxnId="{A6D2E905-EFBE-417F-86F1-22C73EE1B8AB}">
      <dgm:prSet/>
      <dgm:spPr/>
      <dgm:t>
        <a:bodyPr/>
        <a:lstStyle/>
        <a:p>
          <a:endParaRPr lang="fr-FR"/>
        </a:p>
      </dgm:t>
    </dgm:pt>
    <dgm:pt modelId="{D1B93EA7-28F3-43F4-8642-B0DC6A3BEDDB}">
      <dgm:prSet custT="1"/>
      <dgm:spPr/>
      <dgm:t>
        <a:bodyPr/>
        <a:lstStyle/>
        <a:p>
          <a:r>
            <a:rPr lang="fr-FR" sz="1100" b="1" dirty="0" smtClean="0"/>
            <a:t>Les Services de l’Etat Gérées de Manière Autonome (SEGMA)</a:t>
          </a:r>
          <a:endParaRPr lang="fr-FR" sz="1100" b="1" dirty="0"/>
        </a:p>
      </dgm:t>
    </dgm:pt>
    <dgm:pt modelId="{98C6DECF-0FDA-4490-BE2E-8218DB6C6CB8}" type="parTrans" cxnId="{658BD7A4-D1C8-4E1D-8221-BA65CD393265}">
      <dgm:prSet/>
      <dgm:spPr/>
      <dgm:t>
        <a:bodyPr/>
        <a:lstStyle/>
        <a:p>
          <a:endParaRPr lang="fr-FR"/>
        </a:p>
      </dgm:t>
    </dgm:pt>
    <dgm:pt modelId="{C3E467C0-728C-49B0-B8F4-D0C986C67977}" type="sibTrans" cxnId="{658BD7A4-D1C8-4E1D-8221-BA65CD393265}">
      <dgm:prSet/>
      <dgm:spPr/>
      <dgm:t>
        <a:bodyPr/>
        <a:lstStyle/>
        <a:p>
          <a:endParaRPr lang="fr-FR"/>
        </a:p>
      </dgm:t>
    </dgm:pt>
    <dgm:pt modelId="{C6C159B3-FACE-41B7-B094-E76D9D118C2D}" type="pres">
      <dgm:prSet presAssocID="{95E74C01-1F0D-47C6-BCD5-3B103124DFA0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fr-FR"/>
        </a:p>
      </dgm:t>
    </dgm:pt>
    <dgm:pt modelId="{58EC4939-8EA8-4654-97B7-A376B87E8A2B}" type="pres">
      <dgm:prSet presAssocID="{C4342572-0CB0-47F3-A794-BA9040B3E57F}" presName="hierRoot1" presStyleCnt="0">
        <dgm:presLayoutVars>
          <dgm:hierBranch val="init"/>
        </dgm:presLayoutVars>
      </dgm:prSet>
      <dgm:spPr/>
    </dgm:pt>
    <dgm:pt modelId="{D6B74565-0C05-455C-AC64-B8A6BB6F2C34}" type="pres">
      <dgm:prSet presAssocID="{C4342572-0CB0-47F3-A794-BA9040B3E57F}" presName="rootComposite1" presStyleCnt="0"/>
      <dgm:spPr/>
    </dgm:pt>
    <dgm:pt modelId="{BE4D90F9-06E9-4CDA-81F2-A9F19110C02B}" type="pres">
      <dgm:prSet presAssocID="{C4342572-0CB0-47F3-A794-BA9040B3E57F}" presName="rootText1" presStyleLbl="node0" presStyleIdx="0" presStyleCnt="1" custScaleX="98766" custScaleY="33326">
        <dgm:presLayoutVars>
          <dgm:chPref val="3"/>
        </dgm:presLayoutVars>
      </dgm:prSet>
      <dgm:spPr/>
      <dgm:t>
        <a:bodyPr/>
        <a:lstStyle/>
        <a:p>
          <a:endParaRPr lang="fr-FR"/>
        </a:p>
      </dgm:t>
    </dgm:pt>
    <dgm:pt modelId="{0955DD2E-0B7E-44D0-BDBC-7BF29A690BA3}" type="pres">
      <dgm:prSet presAssocID="{C4342572-0CB0-47F3-A794-BA9040B3E57F}" presName="rootConnector1" presStyleLbl="node1" presStyleIdx="0" presStyleCnt="0"/>
      <dgm:spPr/>
      <dgm:t>
        <a:bodyPr/>
        <a:lstStyle/>
        <a:p>
          <a:endParaRPr lang="fr-FR"/>
        </a:p>
      </dgm:t>
    </dgm:pt>
    <dgm:pt modelId="{F55279C5-AA57-49F5-82D8-BD1F1DC443A5}" type="pres">
      <dgm:prSet presAssocID="{C4342572-0CB0-47F3-A794-BA9040B3E57F}" presName="hierChild2" presStyleCnt="0"/>
      <dgm:spPr/>
    </dgm:pt>
    <dgm:pt modelId="{7391C384-77E8-4921-BE5A-12D3D55BF68A}" type="pres">
      <dgm:prSet presAssocID="{D967C0BD-62E6-45F5-8236-B1442050B24B}" presName="Name37" presStyleLbl="parChTrans1D2" presStyleIdx="0" presStyleCnt="3"/>
      <dgm:spPr/>
      <dgm:t>
        <a:bodyPr/>
        <a:lstStyle/>
        <a:p>
          <a:endParaRPr lang="fr-FR"/>
        </a:p>
      </dgm:t>
    </dgm:pt>
    <dgm:pt modelId="{350F7B4E-97A8-4046-AD95-C5FD7FEBED74}" type="pres">
      <dgm:prSet presAssocID="{2C838E8D-1FE5-44D7-930A-0C73A0EBF14B}" presName="hierRoot2" presStyleCnt="0">
        <dgm:presLayoutVars>
          <dgm:hierBranch val="init"/>
        </dgm:presLayoutVars>
      </dgm:prSet>
      <dgm:spPr/>
    </dgm:pt>
    <dgm:pt modelId="{95CB4666-72D6-4029-B766-AA98F481140B}" type="pres">
      <dgm:prSet presAssocID="{2C838E8D-1FE5-44D7-930A-0C73A0EBF14B}" presName="rootComposite" presStyleCnt="0"/>
      <dgm:spPr/>
    </dgm:pt>
    <dgm:pt modelId="{E13C0AEC-1ED5-405C-8C05-B2C39BB672DE}" type="pres">
      <dgm:prSet presAssocID="{2C838E8D-1FE5-44D7-930A-0C73A0EBF14B}" presName="rootText" presStyleLbl="node2" presStyleIdx="0" presStyleCnt="3" custScaleY="59231">
        <dgm:presLayoutVars>
          <dgm:chPref val="3"/>
        </dgm:presLayoutVars>
      </dgm:prSet>
      <dgm:spPr/>
      <dgm:t>
        <a:bodyPr/>
        <a:lstStyle/>
        <a:p>
          <a:endParaRPr lang="fr-FR"/>
        </a:p>
      </dgm:t>
    </dgm:pt>
    <dgm:pt modelId="{A5D06585-C8B5-4B83-A880-26EFD2E221FE}" type="pres">
      <dgm:prSet presAssocID="{2C838E8D-1FE5-44D7-930A-0C73A0EBF14B}" presName="rootConnector" presStyleLbl="node2" presStyleIdx="0" presStyleCnt="3"/>
      <dgm:spPr/>
      <dgm:t>
        <a:bodyPr/>
        <a:lstStyle/>
        <a:p>
          <a:endParaRPr lang="fr-FR"/>
        </a:p>
      </dgm:t>
    </dgm:pt>
    <dgm:pt modelId="{C556FCF3-1B68-4E0F-9953-E96BD18E4181}" type="pres">
      <dgm:prSet presAssocID="{2C838E8D-1FE5-44D7-930A-0C73A0EBF14B}" presName="hierChild4" presStyleCnt="0"/>
      <dgm:spPr/>
    </dgm:pt>
    <dgm:pt modelId="{FBE3B726-153E-49EF-958D-1F738F6D6311}" type="pres">
      <dgm:prSet presAssocID="{2C838E8D-1FE5-44D7-930A-0C73A0EBF14B}" presName="hierChild5" presStyleCnt="0"/>
      <dgm:spPr/>
    </dgm:pt>
    <dgm:pt modelId="{5D2570FF-28A0-4C36-9AEB-AED209C47C52}" type="pres">
      <dgm:prSet presAssocID="{CD92CA4B-FE89-4F67-94D8-12F97ACE0423}" presName="Name37" presStyleLbl="parChTrans1D2" presStyleIdx="1" presStyleCnt="3"/>
      <dgm:spPr/>
      <dgm:t>
        <a:bodyPr/>
        <a:lstStyle/>
        <a:p>
          <a:endParaRPr lang="fr-FR"/>
        </a:p>
      </dgm:t>
    </dgm:pt>
    <dgm:pt modelId="{294F0AC6-FC26-4EEE-AD15-537FAB79C35B}" type="pres">
      <dgm:prSet presAssocID="{92B06D8B-A874-4B62-B0A4-9F99BD606C4E}" presName="hierRoot2" presStyleCnt="0">
        <dgm:presLayoutVars>
          <dgm:hierBranch val="init"/>
        </dgm:presLayoutVars>
      </dgm:prSet>
      <dgm:spPr/>
    </dgm:pt>
    <dgm:pt modelId="{E94928D0-7748-45AC-A30C-ABFA882C6615}" type="pres">
      <dgm:prSet presAssocID="{92B06D8B-A874-4B62-B0A4-9F99BD606C4E}" presName="rootComposite" presStyleCnt="0"/>
      <dgm:spPr/>
    </dgm:pt>
    <dgm:pt modelId="{354E79E8-2BE6-4C7B-A594-B997C9DB01EF}" type="pres">
      <dgm:prSet presAssocID="{92B06D8B-A874-4B62-B0A4-9F99BD606C4E}" presName="rootText" presStyleLbl="node2" presStyleIdx="1" presStyleCnt="3" custScaleY="66015">
        <dgm:presLayoutVars>
          <dgm:chPref val="3"/>
        </dgm:presLayoutVars>
      </dgm:prSet>
      <dgm:spPr/>
      <dgm:t>
        <a:bodyPr/>
        <a:lstStyle/>
        <a:p>
          <a:endParaRPr lang="fr-FR"/>
        </a:p>
      </dgm:t>
    </dgm:pt>
    <dgm:pt modelId="{1408DCA1-2F29-433B-AADC-438D1E22101F}" type="pres">
      <dgm:prSet presAssocID="{92B06D8B-A874-4B62-B0A4-9F99BD606C4E}" presName="rootConnector" presStyleLbl="node2" presStyleIdx="1" presStyleCnt="3"/>
      <dgm:spPr/>
      <dgm:t>
        <a:bodyPr/>
        <a:lstStyle/>
        <a:p>
          <a:endParaRPr lang="fr-FR"/>
        </a:p>
      </dgm:t>
    </dgm:pt>
    <dgm:pt modelId="{305863AD-D569-4A6D-8736-ABA003C420CC}" type="pres">
      <dgm:prSet presAssocID="{92B06D8B-A874-4B62-B0A4-9F99BD606C4E}" presName="hierChild4" presStyleCnt="0"/>
      <dgm:spPr/>
    </dgm:pt>
    <dgm:pt modelId="{7439B46F-86A2-4B0B-8406-88F879C6C492}" type="pres">
      <dgm:prSet presAssocID="{92B06D8B-A874-4B62-B0A4-9F99BD606C4E}" presName="hierChild5" presStyleCnt="0"/>
      <dgm:spPr/>
    </dgm:pt>
    <dgm:pt modelId="{9C8D393A-9FBB-4975-9A1A-0FD0E00762EE}" type="pres">
      <dgm:prSet presAssocID="{98C6DECF-0FDA-4490-BE2E-8218DB6C6CB8}" presName="Name37" presStyleLbl="parChTrans1D2" presStyleIdx="2" presStyleCnt="3"/>
      <dgm:spPr/>
      <dgm:t>
        <a:bodyPr/>
        <a:lstStyle/>
        <a:p>
          <a:endParaRPr lang="fr-FR"/>
        </a:p>
      </dgm:t>
    </dgm:pt>
    <dgm:pt modelId="{F32CAAF1-0F69-49C0-B70C-23E87B496A00}" type="pres">
      <dgm:prSet presAssocID="{D1B93EA7-28F3-43F4-8642-B0DC6A3BEDDB}" presName="hierRoot2" presStyleCnt="0">
        <dgm:presLayoutVars>
          <dgm:hierBranch val="init"/>
        </dgm:presLayoutVars>
      </dgm:prSet>
      <dgm:spPr/>
    </dgm:pt>
    <dgm:pt modelId="{DE40AC4B-B458-420F-B957-FB75D8986663}" type="pres">
      <dgm:prSet presAssocID="{D1B93EA7-28F3-43F4-8642-B0DC6A3BEDDB}" presName="rootComposite" presStyleCnt="0"/>
      <dgm:spPr/>
    </dgm:pt>
    <dgm:pt modelId="{C680A5AD-3973-4107-ACCD-039E359E021B}" type="pres">
      <dgm:prSet presAssocID="{D1B93EA7-28F3-43F4-8642-B0DC6A3BEDDB}" presName="rootText" presStyleLbl="node2" presStyleIdx="2" presStyleCnt="3" custScaleY="72917">
        <dgm:presLayoutVars>
          <dgm:chPref val="3"/>
        </dgm:presLayoutVars>
      </dgm:prSet>
      <dgm:spPr/>
      <dgm:t>
        <a:bodyPr/>
        <a:lstStyle/>
        <a:p>
          <a:endParaRPr lang="fr-FR"/>
        </a:p>
      </dgm:t>
    </dgm:pt>
    <dgm:pt modelId="{F01F5D5F-7448-45FF-99C6-44CCD81623E4}" type="pres">
      <dgm:prSet presAssocID="{D1B93EA7-28F3-43F4-8642-B0DC6A3BEDDB}" presName="rootConnector" presStyleLbl="node2" presStyleIdx="2" presStyleCnt="3"/>
      <dgm:spPr/>
      <dgm:t>
        <a:bodyPr/>
        <a:lstStyle/>
        <a:p>
          <a:endParaRPr lang="fr-FR"/>
        </a:p>
      </dgm:t>
    </dgm:pt>
    <dgm:pt modelId="{87472A96-BEF9-4445-8E4C-7EF32828F678}" type="pres">
      <dgm:prSet presAssocID="{D1B93EA7-28F3-43F4-8642-B0DC6A3BEDDB}" presName="hierChild4" presStyleCnt="0"/>
      <dgm:spPr/>
    </dgm:pt>
    <dgm:pt modelId="{A657EA58-12D4-4A75-9669-DAF3F793F7AD}" type="pres">
      <dgm:prSet presAssocID="{D1B93EA7-28F3-43F4-8642-B0DC6A3BEDDB}" presName="hierChild5" presStyleCnt="0"/>
      <dgm:spPr/>
    </dgm:pt>
    <dgm:pt modelId="{FDF4CC19-365D-40C6-AFC7-59A323CC3093}" type="pres">
      <dgm:prSet presAssocID="{C4342572-0CB0-47F3-A794-BA9040B3E57F}" presName="hierChild3" presStyleCnt="0"/>
      <dgm:spPr/>
    </dgm:pt>
  </dgm:ptLst>
  <dgm:cxnLst>
    <dgm:cxn modelId="{FF6CDEF4-A241-4791-AA50-5E52DA6595C8}" srcId="{C4342572-0CB0-47F3-A794-BA9040B3E57F}" destId="{2C838E8D-1FE5-44D7-930A-0C73A0EBF14B}" srcOrd="0" destOrd="0" parTransId="{D967C0BD-62E6-45F5-8236-B1442050B24B}" sibTransId="{7B325092-1DAD-4F3A-B677-4248902EB0DC}"/>
    <dgm:cxn modelId="{6396A284-B13B-48D1-808F-EB4DB8D7C7AC}" type="presOf" srcId="{D1B93EA7-28F3-43F4-8642-B0DC6A3BEDDB}" destId="{C680A5AD-3973-4107-ACCD-039E359E021B}" srcOrd="0" destOrd="0" presId="urn:microsoft.com/office/officeart/2005/8/layout/orgChart1"/>
    <dgm:cxn modelId="{248440EB-0E83-4EE2-B0E4-A5A36578DAE6}" type="presOf" srcId="{D1B93EA7-28F3-43F4-8642-B0DC6A3BEDDB}" destId="{F01F5D5F-7448-45FF-99C6-44CCD81623E4}" srcOrd="1" destOrd="0" presId="urn:microsoft.com/office/officeart/2005/8/layout/orgChart1"/>
    <dgm:cxn modelId="{09EEF60F-CE29-4044-830D-3794E77C369D}" type="presOf" srcId="{C4342572-0CB0-47F3-A794-BA9040B3E57F}" destId="{BE4D90F9-06E9-4CDA-81F2-A9F19110C02B}" srcOrd="0" destOrd="0" presId="urn:microsoft.com/office/officeart/2005/8/layout/orgChart1"/>
    <dgm:cxn modelId="{10338894-907F-47B0-9E3A-DF8DD4A78D1C}" type="presOf" srcId="{2C838E8D-1FE5-44D7-930A-0C73A0EBF14B}" destId="{E13C0AEC-1ED5-405C-8C05-B2C39BB672DE}" srcOrd="0" destOrd="0" presId="urn:microsoft.com/office/officeart/2005/8/layout/orgChart1"/>
    <dgm:cxn modelId="{170330DF-F766-407B-9368-6AC51852BE04}" type="presOf" srcId="{D967C0BD-62E6-45F5-8236-B1442050B24B}" destId="{7391C384-77E8-4921-BE5A-12D3D55BF68A}" srcOrd="0" destOrd="0" presId="urn:microsoft.com/office/officeart/2005/8/layout/orgChart1"/>
    <dgm:cxn modelId="{7B4B9AF4-9F19-4D16-8DEB-A7E74827757C}" srcId="{95E74C01-1F0D-47C6-BCD5-3B103124DFA0}" destId="{C4342572-0CB0-47F3-A794-BA9040B3E57F}" srcOrd="0" destOrd="0" parTransId="{94E11315-211B-4811-AB59-334F4102BCDD}" sibTransId="{C9EAD042-7F87-4BCD-8339-A0E4762A04AE}"/>
    <dgm:cxn modelId="{85EF2A14-FB1F-4BBF-945D-C4907FCB30C9}" type="presOf" srcId="{92B06D8B-A874-4B62-B0A4-9F99BD606C4E}" destId="{1408DCA1-2F29-433B-AADC-438D1E22101F}" srcOrd="1" destOrd="0" presId="urn:microsoft.com/office/officeart/2005/8/layout/orgChart1"/>
    <dgm:cxn modelId="{682E24CF-35BF-47E4-8CC8-27C5F6D63DEB}" type="presOf" srcId="{C4342572-0CB0-47F3-A794-BA9040B3E57F}" destId="{0955DD2E-0B7E-44D0-BDBC-7BF29A690BA3}" srcOrd="1" destOrd="0" presId="urn:microsoft.com/office/officeart/2005/8/layout/orgChart1"/>
    <dgm:cxn modelId="{83EADF61-DBCD-4641-8788-047320650A71}" type="presOf" srcId="{95E74C01-1F0D-47C6-BCD5-3B103124DFA0}" destId="{C6C159B3-FACE-41B7-B094-E76D9D118C2D}" srcOrd="0" destOrd="0" presId="urn:microsoft.com/office/officeart/2005/8/layout/orgChart1"/>
    <dgm:cxn modelId="{DB182BD4-C1C9-4A3E-8001-74EEC731BA92}" type="presOf" srcId="{CD92CA4B-FE89-4F67-94D8-12F97ACE0423}" destId="{5D2570FF-28A0-4C36-9AEB-AED209C47C52}" srcOrd="0" destOrd="0" presId="urn:microsoft.com/office/officeart/2005/8/layout/orgChart1"/>
    <dgm:cxn modelId="{49334AED-09D8-4DF1-9583-F3871D43477D}" type="presOf" srcId="{92B06D8B-A874-4B62-B0A4-9F99BD606C4E}" destId="{354E79E8-2BE6-4C7B-A594-B997C9DB01EF}" srcOrd="0" destOrd="0" presId="urn:microsoft.com/office/officeart/2005/8/layout/orgChart1"/>
    <dgm:cxn modelId="{6000CE7C-AB35-4827-80A6-1B29A6C26785}" type="presOf" srcId="{2C838E8D-1FE5-44D7-930A-0C73A0EBF14B}" destId="{A5D06585-C8B5-4B83-A880-26EFD2E221FE}" srcOrd="1" destOrd="0" presId="urn:microsoft.com/office/officeart/2005/8/layout/orgChart1"/>
    <dgm:cxn modelId="{4F2A93BF-B312-41CB-A41D-3A5B9FC149AC}" type="presOf" srcId="{98C6DECF-0FDA-4490-BE2E-8218DB6C6CB8}" destId="{9C8D393A-9FBB-4975-9A1A-0FD0E00762EE}" srcOrd="0" destOrd="0" presId="urn:microsoft.com/office/officeart/2005/8/layout/orgChart1"/>
    <dgm:cxn modelId="{658BD7A4-D1C8-4E1D-8221-BA65CD393265}" srcId="{C4342572-0CB0-47F3-A794-BA9040B3E57F}" destId="{D1B93EA7-28F3-43F4-8642-B0DC6A3BEDDB}" srcOrd="2" destOrd="0" parTransId="{98C6DECF-0FDA-4490-BE2E-8218DB6C6CB8}" sibTransId="{C3E467C0-728C-49B0-B8F4-D0C986C67977}"/>
    <dgm:cxn modelId="{A6D2E905-EFBE-417F-86F1-22C73EE1B8AB}" srcId="{C4342572-0CB0-47F3-A794-BA9040B3E57F}" destId="{92B06D8B-A874-4B62-B0A4-9F99BD606C4E}" srcOrd="1" destOrd="0" parTransId="{CD92CA4B-FE89-4F67-94D8-12F97ACE0423}" sibTransId="{27C8FCBB-9D68-498D-99DA-1CEC0C1FF592}"/>
    <dgm:cxn modelId="{E206FA4D-3848-41FA-AF2C-E96407935798}" type="presParOf" srcId="{C6C159B3-FACE-41B7-B094-E76D9D118C2D}" destId="{58EC4939-8EA8-4654-97B7-A376B87E8A2B}" srcOrd="0" destOrd="0" presId="urn:microsoft.com/office/officeart/2005/8/layout/orgChart1"/>
    <dgm:cxn modelId="{43F05063-545C-4F15-9576-821ECEBAEF3C}" type="presParOf" srcId="{58EC4939-8EA8-4654-97B7-A376B87E8A2B}" destId="{D6B74565-0C05-455C-AC64-B8A6BB6F2C34}" srcOrd="0" destOrd="0" presId="urn:microsoft.com/office/officeart/2005/8/layout/orgChart1"/>
    <dgm:cxn modelId="{A8551AB3-1706-4527-B73B-688E2DE7A83F}" type="presParOf" srcId="{D6B74565-0C05-455C-AC64-B8A6BB6F2C34}" destId="{BE4D90F9-06E9-4CDA-81F2-A9F19110C02B}" srcOrd="0" destOrd="0" presId="urn:microsoft.com/office/officeart/2005/8/layout/orgChart1"/>
    <dgm:cxn modelId="{928E9745-1E66-4063-BBE2-C626BB00A766}" type="presParOf" srcId="{D6B74565-0C05-455C-AC64-B8A6BB6F2C34}" destId="{0955DD2E-0B7E-44D0-BDBC-7BF29A690BA3}" srcOrd="1" destOrd="0" presId="urn:microsoft.com/office/officeart/2005/8/layout/orgChart1"/>
    <dgm:cxn modelId="{11C5E17B-FE91-4FC2-98DE-2E5D9E5F72D9}" type="presParOf" srcId="{58EC4939-8EA8-4654-97B7-A376B87E8A2B}" destId="{F55279C5-AA57-49F5-82D8-BD1F1DC443A5}" srcOrd="1" destOrd="0" presId="urn:microsoft.com/office/officeart/2005/8/layout/orgChart1"/>
    <dgm:cxn modelId="{63745891-6A9B-48EA-9A52-F3DA5D2CADFE}" type="presParOf" srcId="{F55279C5-AA57-49F5-82D8-BD1F1DC443A5}" destId="{7391C384-77E8-4921-BE5A-12D3D55BF68A}" srcOrd="0" destOrd="0" presId="urn:microsoft.com/office/officeart/2005/8/layout/orgChart1"/>
    <dgm:cxn modelId="{29F714BD-332D-499A-9E23-08E745A38845}" type="presParOf" srcId="{F55279C5-AA57-49F5-82D8-BD1F1DC443A5}" destId="{350F7B4E-97A8-4046-AD95-C5FD7FEBED74}" srcOrd="1" destOrd="0" presId="urn:microsoft.com/office/officeart/2005/8/layout/orgChart1"/>
    <dgm:cxn modelId="{5174751C-F1EC-4672-BDAA-28086D1FDABC}" type="presParOf" srcId="{350F7B4E-97A8-4046-AD95-C5FD7FEBED74}" destId="{95CB4666-72D6-4029-B766-AA98F481140B}" srcOrd="0" destOrd="0" presId="urn:microsoft.com/office/officeart/2005/8/layout/orgChart1"/>
    <dgm:cxn modelId="{DEC965A9-399A-41AB-9E07-BBA0718CBE6E}" type="presParOf" srcId="{95CB4666-72D6-4029-B766-AA98F481140B}" destId="{E13C0AEC-1ED5-405C-8C05-B2C39BB672DE}" srcOrd="0" destOrd="0" presId="urn:microsoft.com/office/officeart/2005/8/layout/orgChart1"/>
    <dgm:cxn modelId="{AD4A955E-82F9-447E-9B2A-0D9129860948}" type="presParOf" srcId="{95CB4666-72D6-4029-B766-AA98F481140B}" destId="{A5D06585-C8B5-4B83-A880-26EFD2E221FE}" srcOrd="1" destOrd="0" presId="urn:microsoft.com/office/officeart/2005/8/layout/orgChart1"/>
    <dgm:cxn modelId="{8CC7B6F4-22E6-4745-BF72-766773A0E560}" type="presParOf" srcId="{350F7B4E-97A8-4046-AD95-C5FD7FEBED74}" destId="{C556FCF3-1B68-4E0F-9953-E96BD18E4181}" srcOrd="1" destOrd="0" presId="urn:microsoft.com/office/officeart/2005/8/layout/orgChart1"/>
    <dgm:cxn modelId="{0A8F38E0-8465-413D-B48E-1E15469D69E7}" type="presParOf" srcId="{350F7B4E-97A8-4046-AD95-C5FD7FEBED74}" destId="{FBE3B726-153E-49EF-958D-1F738F6D6311}" srcOrd="2" destOrd="0" presId="urn:microsoft.com/office/officeart/2005/8/layout/orgChart1"/>
    <dgm:cxn modelId="{D3474EF5-518E-453C-889D-59253086D4B6}" type="presParOf" srcId="{F55279C5-AA57-49F5-82D8-BD1F1DC443A5}" destId="{5D2570FF-28A0-4C36-9AEB-AED209C47C52}" srcOrd="2" destOrd="0" presId="urn:microsoft.com/office/officeart/2005/8/layout/orgChart1"/>
    <dgm:cxn modelId="{203E15FB-BA3D-405C-8209-395558BFD042}" type="presParOf" srcId="{F55279C5-AA57-49F5-82D8-BD1F1DC443A5}" destId="{294F0AC6-FC26-4EEE-AD15-537FAB79C35B}" srcOrd="3" destOrd="0" presId="urn:microsoft.com/office/officeart/2005/8/layout/orgChart1"/>
    <dgm:cxn modelId="{A6290183-6E54-45CD-B240-3ED90C920CE9}" type="presParOf" srcId="{294F0AC6-FC26-4EEE-AD15-537FAB79C35B}" destId="{E94928D0-7748-45AC-A30C-ABFA882C6615}" srcOrd="0" destOrd="0" presId="urn:microsoft.com/office/officeart/2005/8/layout/orgChart1"/>
    <dgm:cxn modelId="{4FA1EA7D-6BDA-481F-973A-06B2DC5434B4}" type="presParOf" srcId="{E94928D0-7748-45AC-A30C-ABFA882C6615}" destId="{354E79E8-2BE6-4C7B-A594-B997C9DB01EF}" srcOrd="0" destOrd="0" presId="urn:microsoft.com/office/officeart/2005/8/layout/orgChart1"/>
    <dgm:cxn modelId="{00EEB3BD-2398-49D5-B523-6501EB98F953}" type="presParOf" srcId="{E94928D0-7748-45AC-A30C-ABFA882C6615}" destId="{1408DCA1-2F29-433B-AADC-438D1E22101F}" srcOrd="1" destOrd="0" presId="urn:microsoft.com/office/officeart/2005/8/layout/orgChart1"/>
    <dgm:cxn modelId="{8CFBF327-4184-4F95-8B74-B5D42207D810}" type="presParOf" srcId="{294F0AC6-FC26-4EEE-AD15-537FAB79C35B}" destId="{305863AD-D569-4A6D-8736-ABA003C420CC}" srcOrd="1" destOrd="0" presId="urn:microsoft.com/office/officeart/2005/8/layout/orgChart1"/>
    <dgm:cxn modelId="{EEE16BE3-5C08-484C-80FC-827C81DA2A9B}" type="presParOf" srcId="{294F0AC6-FC26-4EEE-AD15-537FAB79C35B}" destId="{7439B46F-86A2-4B0B-8406-88F879C6C492}" srcOrd="2" destOrd="0" presId="urn:microsoft.com/office/officeart/2005/8/layout/orgChart1"/>
    <dgm:cxn modelId="{3EDC1B0C-C7F5-4941-B16B-8A55145FF5FA}" type="presParOf" srcId="{F55279C5-AA57-49F5-82D8-BD1F1DC443A5}" destId="{9C8D393A-9FBB-4975-9A1A-0FD0E00762EE}" srcOrd="4" destOrd="0" presId="urn:microsoft.com/office/officeart/2005/8/layout/orgChart1"/>
    <dgm:cxn modelId="{DC6D5005-1F43-430E-9604-FBB4A78AEB8E}" type="presParOf" srcId="{F55279C5-AA57-49F5-82D8-BD1F1DC443A5}" destId="{F32CAAF1-0F69-49C0-B70C-23E87B496A00}" srcOrd="5" destOrd="0" presId="urn:microsoft.com/office/officeart/2005/8/layout/orgChart1"/>
    <dgm:cxn modelId="{E1AD6682-41EC-4D40-A863-953743F64333}" type="presParOf" srcId="{F32CAAF1-0F69-49C0-B70C-23E87B496A00}" destId="{DE40AC4B-B458-420F-B957-FB75D8986663}" srcOrd="0" destOrd="0" presId="urn:microsoft.com/office/officeart/2005/8/layout/orgChart1"/>
    <dgm:cxn modelId="{A2FA525A-346C-4D75-A3BB-35E0D465E221}" type="presParOf" srcId="{DE40AC4B-B458-420F-B957-FB75D8986663}" destId="{C680A5AD-3973-4107-ACCD-039E359E021B}" srcOrd="0" destOrd="0" presId="urn:microsoft.com/office/officeart/2005/8/layout/orgChart1"/>
    <dgm:cxn modelId="{6E713A02-2B93-4575-938B-2F01298BA908}" type="presParOf" srcId="{DE40AC4B-B458-420F-B957-FB75D8986663}" destId="{F01F5D5F-7448-45FF-99C6-44CCD81623E4}" srcOrd="1" destOrd="0" presId="urn:microsoft.com/office/officeart/2005/8/layout/orgChart1"/>
    <dgm:cxn modelId="{CE105230-2C44-4D2B-BC69-19A9A464E32E}" type="presParOf" srcId="{F32CAAF1-0F69-49C0-B70C-23E87B496A00}" destId="{87472A96-BEF9-4445-8E4C-7EF32828F678}" srcOrd="1" destOrd="0" presId="urn:microsoft.com/office/officeart/2005/8/layout/orgChart1"/>
    <dgm:cxn modelId="{829C8BA8-9B10-4DA9-8ACE-18358AA73D93}" type="presParOf" srcId="{F32CAAF1-0F69-49C0-B70C-23E87B496A00}" destId="{A657EA58-12D4-4A75-9669-DAF3F793F7AD}" srcOrd="2" destOrd="0" presId="urn:microsoft.com/office/officeart/2005/8/layout/orgChart1"/>
    <dgm:cxn modelId="{494B42A7-197C-4652-ACAA-3922082EC40C}" type="presParOf" srcId="{58EC4939-8EA8-4654-97B7-A376B87E8A2B}" destId="{FDF4CC19-365D-40C6-AFC7-59A323CC3093}" srcOrd="2" destOrd="0" presId="urn:microsoft.com/office/officeart/2005/8/layout/orgChart1"/>
  </dgm:cxnLst>
  <dgm:bg/>
  <dgm:whole/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680E32FA-5D8C-434B-A828-E2FF183F5ACD}" type="doc">
      <dgm:prSet loTypeId="urn:microsoft.com/office/officeart/2005/8/layout/hierarchy6" loCatId="hierarchy" qsTypeId="urn:microsoft.com/office/officeart/2005/8/quickstyle/simple2" qsCatId="simple" csTypeId="urn:microsoft.com/office/officeart/2005/8/colors/accent0_1" csCatId="mainScheme" phldr="1"/>
      <dgm:spPr/>
      <dgm:t>
        <a:bodyPr/>
        <a:lstStyle/>
        <a:p>
          <a:endParaRPr lang="fr-FR"/>
        </a:p>
      </dgm:t>
    </dgm:pt>
    <dgm:pt modelId="{8B8B05F8-055D-431B-A593-F4DFAECAC45E}">
      <dgm:prSet phldrT="[Texte]" custT="1"/>
      <dgm:spPr/>
      <dgm:t>
        <a:bodyPr/>
        <a:lstStyle/>
        <a:p>
          <a:r>
            <a:rPr lang="fr-FR" sz="1100" b="1" dirty="0" smtClean="0"/>
            <a:t>Budget Général de l’Etat</a:t>
          </a:r>
          <a:endParaRPr lang="fr-FR" sz="1100" b="1" dirty="0"/>
        </a:p>
      </dgm:t>
    </dgm:pt>
    <dgm:pt modelId="{1D02FAB1-5550-4C7F-8ECA-237BD07D7FBC}" type="parTrans" cxnId="{722C21B1-8E13-4D7E-BF2A-9C7C5C892159}">
      <dgm:prSet/>
      <dgm:spPr/>
      <dgm:t>
        <a:bodyPr/>
        <a:lstStyle/>
        <a:p>
          <a:endParaRPr lang="fr-FR"/>
        </a:p>
      </dgm:t>
    </dgm:pt>
    <dgm:pt modelId="{D829BE4E-13CD-474E-B858-A6108FA8F7FD}" type="sibTrans" cxnId="{722C21B1-8E13-4D7E-BF2A-9C7C5C892159}">
      <dgm:prSet/>
      <dgm:spPr/>
      <dgm:t>
        <a:bodyPr/>
        <a:lstStyle/>
        <a:p>
          <a:endParaRPr lang="fr-FR"/>
        </a:p>
      </dgm:t>
    </dgm:pt>
    <dgm:pt modelId="{A4B5B5DA-97C0-4D4B-9D5F-E4AECF7AA737}">
      <dgm:prSet phldrT="[Texte]" custT="1"/>
      <dgm:spPr/>
      <dgm:t>
        <a:bodyPr/>
        <a:lstStyle/>
        <a:p>
          <a:r>
            <a:rPr lang="fr-FR" sz="1100" b="1" dirty="0" smtClean="0"/>
            <a:t>Recettes Budgétaires</a:t>
          </a:r>
          <a:endParaRPr lang="fr-FR" sz="1100" b="1" dirty="0"/>
        </a:p>
      </dgm:t>
    </dgm:pt>
    <dgm:pt modelId="{3E6AF086-F39A-489C-B593-B0B125BC8D16}" type="parTrans" cxnId="{02A56E59-CD3C-49BB-96DD-5E213E94E66E}">
      <dgm:prSet/>
      <dgm:spPr/>
      <dgm:t>
        <a:bodyPr/>
        <a:lstStyle/>
        <a:p>
          <a:endParaRPr lang="fr-FR"/>
        </a:p>
      </dgm:t>
    </dgm:pt>
    <dgm:pt modelId="{B28BC3F9-8314-43C5-A195-1ADB571CF065}" type="sibTrans" cxnId="{02A56E59-CD3C-49BB-96DD-5E213E94E66E}">
      <dgm:prSet/>
      <dgm:spPr/>
      <dgm:t>
        <a:bodyPr/>
        <a:lstStyle/>
        <a:p>
          <a:endParaRPr lang="fr-FR"/>
        </a:p>
      </dgm:t>
    </dgm:pt>
    <dgm:pt modelId="{D36D2086-9CBD-4E64-907D-E1389031339F}">
      <dgm:prSet phldrT="[Texte]" custT="1"/>
      <dgm:spPr/>
      <dgm:t>
        <a:bodyPr/>
        <a:lstStyle/>
        <a:p>
          <a:r>
            <a:rPr lang="fr-FR" sz="1100" b="1" dirty="0" smtClean="0"/>
            <a:t>Dépenses Budgétaires</a:t>
          </a:r>
          <a:endParaRPr lang="fr-FR" sz="1100" b="1" dirty="0"/>
        </a:p>
      </dgm:t>
    </dgm:pt>
    <dgm:pt modelId="{7865A85F-7A0A-4B5A-9115-0E4482ADD9C7}" type="parTrans" cxnId="{B8EF4472-8524-4A79-8D21-9B9E301607E3}">
      <dgm:prSet/>
      <dgm:spPr/>
      <dgm:t>
        <a:bodyPr/>
        <a:lstStyle/>
        <a:p>
          <a:endParaRPr lang="fr-FR"/>
        </a:p>
      </dgm:t>
    </dgm:pt>
    <dgm:pt modelId="{04DA422F-51E9-4925-97EA-8CCA14198D90}" type="sibTrans" cxnId="{B8EF4472-8524-4A79-8D21-9B9E301607E3}">
      <dgm:prSet/>
      <dgm:spPr/>
      <dgm:t>
        <a:bodyPr/>
        <a:lstStyle/>
        <a:p>
          <a:endParaRPr lang="fr-FR"/>
        </a:p>
      </dgm:t>
    </dgm:pt>
    <dgm:pt modelId="{C0840853-B1AC-4F66-A6B1-938B82562C57}">
      <dgm:prSet custT="1"/>
      <dgm:spPr/>
      <dgm:t>
        <a:bodyPr/>
        <a:lstStyle/>
        <a:p>
          <a:endParaRPr lang="fr-FR" sz="1100" b="1" dirty="0" smtClean="0"/>
        </a:p>
        <a:p>
          <a:r>
            <a:rPr lang="fr-FR" sz="1100" b="1" dirty="0" smtClean="0"/>
            <a:t>Recettes ordinaires</a:t>
          </a:r>
          <a:endParaRPr lang="fr-FR" sz="1100" b="1" dirty="0"/>
        </a:p>
      </dgm:t>
    </dgm:pt>
    <dgm:pt modelId="{67DAADDC-BD09-4CAA-BB12-22C684FAE921}" type="parTrans" cxnId="{2642504E-13A8-4108-A2DF-9DD2775A9C74}">
      <dgm:prSet/>
      <dgm:spPr/>
      <dgm:t>
        <a:bodyPr/>
        <a:lstStyle/>
        <a:p>
          <a:endParaRPr lang="fr-FR"/>
        </a:p>
      </dgm:t>
    </dgm:pt>
    <dgm:pt modelId="{96BD096C-A582-4B44-AEC9-06F15554C9A8}" type="sibTrans" cxnId="{2642504E-13A8-4108-A2DF-9DD2775A9C74}">
      <dgm:prSet/>
      <dgm:spPr/>
      <dgm:t>
        <a:bodyPr/>
        <a:lstStyle/>
        <a:p>
          <a:endParaRPr lang="fr-FR"/>
        </a:p>
      </dgm:t>
    </dgm:pt>
    <dgm:pt modelId="{98504716-BDFD-4597-9B15-6CC8C3BF4F2F}">
      <dgm:prSet custT="1"/>
      <dgm:spPr/>
      <dgm:t>
        <a:bodyPr/>
        <a:lstStyle/>
        <a:p>
          <a:r>
            <a:rPr lang="fr-FR" sz="1100" b="1" dirty="0" smtClean="0"/>
            <a:t>Recettes d’emprunt (intérieur/extérieur)</a:t>
          </a:r>
          <a:endParaRPr lang="fr-FR" sz="1100" b="1" dirty="0"/>
        </a:p>
      </dgm:t>
    </dgm:pt>
    <dgm:pt modelId="{DEEA2907-AEDE-41A3-8041-004CB614F013}" type="parTrans" cxnId="{697F13A8-0B1F-44E0-AF43-24A37AD22DA3}">
      <dgm:prSet/>
      <dgm:spPr/>
      <dgm:t>
        <a:bodyPr/>
        <a:lstStyle/>
        <a:p>
          <a:endParaRPr lang="fr-FR"/>
        </a:p>
      </dgm:t>
    </dgm:pt>
    <dgm:pt modelId="{37A73282-EFE8-4721-93E0-D1D8F45471B9}" type="sibTrans" cxnId="{697F13A8-0B1F-44E0-AF43-24A37AD22DA3}">
      <dgm:prSet/>
      <dgm:spPr/>
      <dgm:t>
        <a:bodyPr/>
        <a:lstStyle/>
        <a:p>
          <a:endParaRPr lang="fr-FR"/>
        </a:p>
      </dgm:t>
    </dgm:pt>
    <dgm:pt modelId="{8B36C2C4-F878-441A-9BD6-C71F7529B457}">
      <dgm:prSet custT="1"/>
      <dgm:spPr/>
      <dgm:t>
        <a:bodyPr/>
        <a:lstStyle/>
        <a:p>
          <a:r>
            <a:rPr lang="fr-FR" sz="1100" b="1" dirty="0" smtClean="0"/>
            <a:t>Recettes fiscales</a:t>
          </a:r>
          <a:endParaRPr lang="fr-FR" sz="1100" b="1" dirty="0"/>
        </a:p>
      </dgm:t>
    </dgm:pt>
    <dgm:pt modelId="{8DCEB64C-7F29-4BF0-A271-FAE616D9BC3C}" type="parTrans" cxnId="{24A587B8-D27D-403E-99FA-F019731F75A2}">
      <dgm:prSet/>
      <dgm:spPr/>
      <dgm:t>
        <a:bodyPr/>
        <a:lstStyle/>
        <a:p>
          <a:endParaRPr lang="fr-FR"/>
        </a:p>
      </dgm:t>
    </dgm:pt>
    <dgm:pt modelId="{9B72E2BE-BE21-44E6-85F5-3B3894519298}" type="sibTrans" cxnId="{24A587B8-D27D-403E-99FA-F019731F75A2}">
      <dgm:prSet/>
      <dgm:spPr/>
      <dgm:t>
        <a:bodyPr/>
        <a:lstStyle/>
        <a:p>
          <a:endParaRPr lang="fr-FR"/>
        </a:p>
      </dgm:t>
    </dgm:pt>
    <dgm:pt modelId="{369D6B03-38DC-40F5-AAF8-5D29D1058B02}">
      <dgm:prSet custT="1"/>
      <dgm:spPr/>
      <dgm:t>
        <a:bodyPr/>
        <a:lstStyle/>
        <a:p>
          <a:r>
            <a:rPr lang="fr-FR" sz="1100" b="1" dirty="0" smtClean="0"/>
            <a:t>Recettes  non fiscales</a:t>
          </a:r>
          <a:endParaRPr lang="fr-FR" sz="1100" b="1" dirty="0"/>
        </a:p>
      </dgm:t>
    </dgm:pt>
    <dgm:pt modelId="{6AFD31FB-A6A3-40E3-901A-83A13A478679}" type="parTrans" cxnId="{B2F69727-B05E-4381-9E27-3E2795ADED85}">
      <dgm:prSet/>
      <dgm:spPr/>
      <dgm:t>
        <a:bodyPr/>
        <a:lstStyle/>
        <a:p>
          <a:endParaRPr lang="fr-FR"/>
        </a:p>
      </dgm:t>
    </dgm:pt>
    <dgm:pt modelId="{72FFBFE0-9751-4927-B749-ABD3F7DC9F0E}" type="sibTrans" cxnId="{B2F69727-B05E-4381-9E27-3E2795ADED85}">
      <dgm:prSet/>
      <dgm:spPr/>
      <dgm:t>
        <a:bodyPr/>
        <a:lstStyle/>
        <a:p>
          <a:endParaRPr lang="fr-FR"/>
        </a:p>
      </dgm:t>
    </dgm:pt>
    <dgm:pt modelId="{5337B28F-8311-4A1E-B24B-D7B311F75381}">
      <dgm:prSet custT="1"/>
      <dgm:spPr/>
      <dgm:t>
        <a:bodyPr/>
        <a:lstStyle/>
        <a:p>
          <a:r>
            <a:rPr lang="fr-FR" sz="1100" b="1" dirty="0" smtClean="0"/>
            <a:t>Dépenses ordinaires</a:t>
          </a:r>
          <a:endParaRPr lang="fr-FR" sz="1100" b="1" dirty="0"/>
        </a:p>
      </dgm:t>
    </dgm:pt>
    <dgm:pt modelId="{3FA85364-9935-4F6D-BB82-DD5904DE1BE5}" type="parTrans" cxnId="{B0A6B18A-18E7-4EC9-AD9B-95D5057722D5}">
      <dgm:prSet/>
      <dgm:spPr/>
      <dgm:t>
        <a:bodyPr/>
        <a:lstStyle/>
        <a:p>
          <a:endParaRPr lang="fr-FR"/>
        </a:p>
      </dgm:t>
    </dgm:pt>
    <dgm:pt modelId="{F844051B-2086-46E3-BA04-9B1FAC541C91}" type="sibTrans" cxnId="{B0A6B18A-18E7-4EC9-AD9B-95D5057722D5}">
      <dgm:prSet/>
      <dgm:spPr/>
      <dgm:t>
        <a:bodyPr/>
        <a:lstStyle/>
        <a:p>
          <a:endParaRPr lang="fr-FR"/>
        </a:p>
      </dgm:t>
    </dgm:pt>
    <dgm:pt modelId="{54A9D2EA-B0CD-42CB-AE05-96176626D5AB}">
      <dgm:prSet custT="1"/>
      <dgm:spPr/>
      <dgm:t>
        <a:bodyPr/>
        <a:lstStyle/>
        <a:p>
          <a:r>
            <a:rPr lang="fr-FR" sz="1100" b="1" dirty="0" smtClean="0"/>
            <a:t>Dépenses  d’investissement</a:t>
          </a:r>
          <a:endParaRPr lang="fr-FR" sz="1100" b="1" dirty="0"/>
        </a:p>
      </dgm:t>
    </dgm:pt>
    <dgm:pt modelId="{F1A6B7A7-5207-4E13-A0EF-9C2EF5DA76E5}" type="parTrans" cxnId="{C55CB479-3EED-4772-ABA1-6E52DB2808EB}">
      <dgm:prSet/>
      <dgm:spPr/>
      <dgm:t>
        <a:bodyPr/>
        <a:lstStyle/>
        <a:p>
          <a:endParaRPr lang="fr-FR"/>
        </a:p>
      </dgm:t>
    </dgm:pt>
    <dgm:pt modelId="{7FC0DEF4-B149-4A1E-BB9E-F922411A9634}" type="sibTrans" cxnId="{C55CB479-3EED-4772-ABA1-6E52DB2808EB}">
      <dgm:prSet/>
      <dgm:spPr/>
      <dgm:t>
        <a:bodyPr/>
        <a:lstStyle/>
        <a:p>
          <a:endParaRPr lang="fr-FR"/>
        </a:p>
      </dgm:t>
    </dgm:pt>
    <dgm:pt modelId="{DA88CF01-19FB-4027-97A9-5B1112D6B278}">
      <dgm:prSet custT="1"/>
      <dgm:spPr/>
      <dgm:t>
        <a:bodyPr/>
        <a:lstStyle/>
        <a:p>
          <a:r>
            <a:rPr lang="fr-FR" sz="1100" b="1" dirty="0" smtClean="0"/>
            <a:t>Dépenses de fonctionnement</a:t>
          </a:r>
          <a:endParaRPr lang="fr-FR" sz="1100" b="1" dirty="0"/>
        </a:p>
      </dgm:t>
    </dgm:pt>
    <dgm:pt modelId="{B99A9893-87FE-4889-B831-066AB6144F85}" type="parTrans" cxnId="{32B2D109-1A83-4A58-92F4-AE0CC61E1A0D}">
      <dgm:prSet/>
      <dgm:spPr/>
      <dgm:t>
        <a:bodyPr/>
        <a:lstStyle/>
        <a:p>
          <a:endParaRPr lang="fr-FR"/>
        </a:p>
      </dgm:t>
    </dgm:pt>
    <dgm:pt modelId="{69D22CED-9E25-4089-9FBC-6C5A4E414B83}" type="sibTrans" cxnId="{32B2D109-1A83-4A58-92F4-AE0CC61E1A0D}">
      <dgm:prSet/>
      <dgm:spPr/>
      <dgm:t>
        <a:bodyPr/>
        <a:lstStyle/>
        <a:p>
          <a:endParaRPr lang="fr-FR"/>
        </a:p>
      </dgm:t>
    </dgm:pt>
    <dgm:pt modelId="{DD0012C3-368A-4B83-8135-D262CE0F3DA0}">
      <dgm:prSet custT="1"/>
      <dgm:spPr/>
      <dgm:t>
        <a:bodyPr/>
        <a:lstStyle/>
        <a:p>
          <a:r>
            <a:rPr lang="fr-FR" sz="1100" b="1" dirty="0" smtClean="0"/>
            <a:t>Dépenses de la dette</a:t>
          </a:r>
          <a:endParaRPr lang="fr-FR" sz="1100" b="1" dirty="0"/>
        </a:p>
      </dgm:t>
    </dgm:pt>
    <dgm:pt modelId="{87DD0B3A-E811-4FE6-BD32-849079D375CB}" type="parTrans" cxnId="{955BFEC9-D146-4C9C-8E78-29E5C07DCE41}">
      <dgm:prSet/>
      <dgm:spPr/>
      <dgm:t>
        <a:bodyPr/>
        <a:lstStyle/>
        <a:p>
          <a:endParaRPr lang="fr-FR"/>
        </a:p>
      </dgm:t>
    </dgm:pt>
    <dgm:pt modelId="{68C22CC3-325C-4F1C-9172-809C39F82D9B}" type="sibTrans" cxnId="{955BFEC9-D146-4C9C-8E78-29E5C07DCE41}">
      <dgm:prSet/>
      <dgm:spPr/>
      <dgm:t>
        <a:bodyPr/>
        <a:lstStyle/>
        <a:p>
          <a:endParaRPr lang="fr-FR"/>
        </a:p>
      </dgm:t>
    </dgm:pt>
    <dgm:pt modelId="{E614D9F0-B5C5-4380-843C-A8C05BBAB460}">
      <dgm:prSet custT="1"/>
      <dgm:spPr/>
      <dgm:t>
        <a:bodyPr/>
        <a:lstStyle/>
        <a:p>
          <a:r>
            <a:rPr lang="fr-FR" sz="1000"/>
            <a:t>ex: impôts, TVA...</a:t>
          </a:r>
        </a:p>
      </dgm:t>
    </dgm:pt>
    <dgm:pt modelId="{30AE7C98-C3C8-4E3D-80CB-DD8413665FC9}" type="sibTrans" cxnId="{B37AB8B7-BE11-45C2-848B-090F3C633941}">
      <dgm:prSet/>
      <dgm:spPr/>
      <dgm:t>
        <a:bodyPr/>
        <a:lstStyle/>
        <a:p>
          <a:endParaRPr lang="fr-FR"/>
        </a:p>
      </dgm:t>
    </dgm:pt>
    <dgm:pt modelId="{A622A795-D8C2-4C35-9257-B0DDC79E7C4B}" type="parTrans" cxnId="{B37AB8B7-BE11-45C2-848B-090F3C633941}">
      <dgm:prSet/>
      <dgm:spPr/>
      <dgm:t>
        <a:bodyPr/>
        <a:lstStyle/>
        <a:p>
          <a:endParaRPr lang="fr-FR"/>
        </a:p>
      </dgm:t>
    </dgm:pt>
    <dgm:pt modelId="{D593C993-B00B-4A36-9DA1-37D4EB329E7F}">
      <dgm:prSet custT="1"/>
      <dgm:spPr/>
      <dgm:t>
        <a:bodyPr/>
        <a:lstStyle/>
        <a:p>
          <a:r>
            <a:rPr lang="fr-FR" sz="1100"/>
            <a:t>ex: traitement</a:t>
          </a:r>
        </a:p>
      </dgm:t>
    </dgm:pt>
    <dgm:pt modelId="{CB0653B2-E656-492B-A00F-A595EC0C78F4}" type="parTrans" cxnId="{EF3EDEC3-7A25-40D9-8F6B-FE5E97F2CDDE}">
      <dgm:prSet/>
      <dgm:spPr/>
      <dgm:t>
        <a:bodyPr/>
        <a:lstStyle/>
        <a:p>
          <a:endParaRPr lang="fr-FR"/>
        </a:p>
      </dgm:t>
    </dgm:pt>
    <dgm:pt modelId="{95C1FFB4-1265-4F95-8EE5-FD999DD9E9DF}" type="sibTrans" cxnId="{EF3EDEC3-7A25-40D9-8F6B-FE5E97F2CDDE}">
      <dgm:prSet/>
      <dgm:spPr/>
      <dgm:t>
        <a:bodyPr/>
        <a:lstStyle/>
        <a:p>
          <a:endParaRPr lang="fr-FR"/>
        </a:p>
      </dgm:t>
    </dgm:pt>
    <dgm:pt modelId="{BA0F3C01-2A95-4B6F-8D58-79D579AD76EE}">
      <dgm:prSet custT="1"/>
      <dgm:spPr/>
      <dgm:t>
        <a:bodyPr/>
        <a:lstStyle/>
        <a:p>
          <a:r>
            <a:rPr lang="fr-FR" sz="1000"/>
            <a:t>ex: revenus de monopole:OCP-ONCF</a:t>
          </a:r>
        </a:p>
        <a:p>
          <a:r>
            <a:rPr lang="fr-FR" sz="1000"/>
            <a:t>Revenu des domaines, de titres...</a:t>
          </a:r>
        </a:p>
      </dgm:t>
    </dgm:pt>
    <dgm:pt modelId="{E6CEF4DD-237F-452D-A7A8-D5A4AC427564}" type="parTrans" cxnId="{53EAE5A6-44DC-476A-9579-992AE0B7249F}">
      <dgm:prSet/>
      <dgm:spPr/>
      <dgm:t>
        <a:bodyPr/>
        <a:lstStyle/>
        <a:p>
          <a:endParaRPr lang="fr-FR"/>
        </a:p>
      </dgm:t>
    </dgm:pt>
    <dgm:pt modelId="{1D965A51-CF93-4EB3-BAFD-F383A1510B1C}" type="sibTrans" cxnId="{53EAE5A6-44DC-476A-9579-992AE0B7249F}">
      <dgm:prSet/>
      <dgm:spPr/>
      <dgm:t>
        <a:bodyPr/>
        <a:lstStyle/>
        <a:p>
          <a:endParaRPr lang="fr-FR"/>
        </a:p>
      </dgm:t>
    </dgm:pt>
    <dgm:pt modelId="{9232F8E1-E672-4710-AC7A-FBD498B72B5E}" type="pres">
      <dgm:prSet presAssocID="{680E32FA-5D8C-434B-A828-E2FF183F5ACD}" presName="mainComposite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fr-FR"/>
        </a:p>
      </dgm:t>
    </dgm:pt>
    <dgm:pt modelId="{42232BDE-6CFC-46D1-9D3F-3BE8CAFEE1FE}" type="pres">
      <dgm:prSet presAssocID="{680E32FA-5D8C-434B-A828-E2FF183F5ACD}" presName="hierFlow" presStyleCnt="0"/>
      <dgm:spPr/>
    </dgm:pt>
    <dgm:pt modelId="{9B5A02B3-BCC2-49BE-8673-22D2A3835EA4}" type="pres">
      <dgm:prSet presAssocID="{680E32FA-5D8C-434B-A828-E2FF183F5ACD}" presName="hierChild1" presStyleCnt="0">
        <dgm:presLayoutVars>
          <dgm:chPref val="1"/>
          <dgm:animOne val="branch"/>
          <dgm:animLvl val="lvl"/>
        </dgm:presLayoutVars>
      </dgm:prSet>
      <dgm:spPr/>
    </dgm:pt>
    <dgm:pt modelId="{DA68BC3F-6117-4AAB-ACA6-BC406A47824D}" type="pres">
      <dgm:prSet presAssocID="{8B8B05F8-055D-431B-A593-F4DFAECAC45E}" presName="Name14" presStyleCnt="0"/>
      <dgm:spPr/>
    </dgm:pt>
    <dgm:pt modelId="{570736E4-7892-4012-8E9B-E2DEB541ED8C}" type="pres">
      <dgm:prSet presAssocID="{8B8B05F8-055D-431B-A593-F4DFAECAC45E}" presName="level1Shape" presStyleLbl="node0" presStyleIdx="0" presStyleCnt="1" custScaleX="444721" custLinFactNeighborX="612" custLinFactNeighborY="-59394">
        <dgm:presLayoutVars>
          <dgm:chPref val="3"/>
        </dgm:presLayoutVars>
      </dgm:prSet>
      <dgm:spPr/>
      <dgm:t>
        <a:bodyPr/>
        <a:lstStyle/>
        <a:p>
          <a:endParaRPr lang="fr-FR"/>
        </a:p>
      </dgm:t>
    </dgm:pt>
    <dgm:pt modelId="{157D11D0-3EBA-4D7A-B69F-649F9D500CA3}" type="pres">
      <dgm:prSet presAssocID="{8B8B05F8-055D-431B-A593-F4DFAECAC45E}" presName="hierChild2" presStyleCnt="0"/>
      <dgm:spPr/>
    </dgm:pt>
    <dgm:pt modelId="{E21D29EC-C605-4CD3-BC3D-DAA86BF252D4}" type="pres">
      <dgm:prSet presAssocID="{3E6AF086-F39A-489C-B593-B0B125BC8D16}" presName="Name19" presStyleLbl="parChTrans1D2" presStyleIdx="0" presStyleCnt="2"/>
      <dgm:spPr/>
      <dgm:t>
        <a:bodyPr/>
        <a:lstStyle/>
        <a:p>
          <a:endParaRPr lang="fr-FR"/>
        </a:p>
      </dgm:t>
    </dgm:pt>
    <dgm:pt modelId="{6A72583A-28C7-4C90-80EF-DA59F40C19A4}" type="pres">
      <dgm:prSet presAssocID="{A4B5B5DA-97C0-4D4B-9D5F-E4AECF7AA737}" presName="Name21" presStyleCnt="0"/>
      <dgm:spPr/>
    </dgm:pt>
    <dgm:pt modelId="{C852A303-C5F4-412D-B1FE-731FA2783416}" type="pres">
      <dgm:prSet presAssocID="{A4B5B5DA-97C0-4D4B-9D5F-E4AECF7AA737}" presName="level2Shape" presStyleLbl="node2" presStyleIdx="0" presStyleCnt="2" custScaleX="252831"/>
      <dgm:spPr/>
      <dgm:t>
        <a:bodyPr/>
        <a:lstStyle/>
        <a:p>
          <a:endParaRPr lang="fr-FR"/>
        </a:p>
      </dgm:t>
    </dgm:pt>
    <dgm:pt modelId="{6C69DE21-B37E-4FC7-990F-AB356805C618}" type="pres">
      <dgm:prSet presAssocID="{A4B5B5DA-97C0-4D4B-9D5F-E4AECF7AA737}" presName="hierChild3" presStyleCnt="0"/>
      <dgm:spPr/>
    </dgm:pt>
    <dgm:pt modelId="{992F5267-BB9F-42D7-9BCE-826A7D048296}" type="pres">
      <dgm:prSet presAssocID="{67DAADDC-BD09-4CAA-BB12-22C684FAE921}" presName="Name19" presStyleLbl="parChTrans1D3" presStyleIdx="0" presStyleCnt="4"/>
      <dgm:spPr/>
      <dgm:t>
        <a:bodyPr/>
        <a:lstStyle/>
        <a:p>
          <a:endParaRPr lang="fr-FR"/>
        </a:p>
      </dgm:t>
    </dgm:pt>
    <dgm:pt modelId="{1FE93882-7D4E-4A1F-B651-899B40D70636}" type="pres">
      <dgm:prSet presAssocID="{C0840853-B1AC-4F66-A6B1-938B82562C57}" presName="Name21" presStyleCnt="0"/>
      <dgm:spPr/>
    </dgm:pt>
    <dgm:pt modelId="{3848534C-056E-477D-954E-E8FE0542B665}" type="pres">
      <dgm:prSet presAssocID="{C0840853-B1AC-4F66-A6B1-938B82562C57}" presName="level2Shape" presStyleLbl="node3" presStyleIdx="0" presStyleCnt="4" custScaleX="121381"/>
      <dgm:spPr/>
      <dgm:t>
        <a:bodyPr/>
        <a:lstStyle/>
        <a:p>
          <a:endParaRPr lang="fr-FR"/>
        </a:p>
      </dgm:t>
    </dgm:pt>
    <dgm:pt modelId="{A66EB9E8-EC48-47A3-9BF8-FA6162613D44}" type="pres">
      <dgm:prSet presAssocID="{C0840853-B1AC-4F66-A6B1-938B82562C57}" presName="hierChild3" presStyleCnt="0"/>
      <dgm:spPr/>
    </dgm:pt>
    <dgm:pt modelId="{849EF9A1-A8F4-40EC-A459-616A95D27D44}" type="pres">
      <dgm:prSet presAssocID="{8DCEB64C-7F29-4BF0-A271-FAE616D9BC3C}" presName="Name19" presStyleLbl="parChTrans1D4" presStyleIdx="0" presStyleCnt="7"/>
      <dgm:spPr/>
      <dgm:t>
        <a:bodyPr/>
        <a:lstStyle/>
        <a:p>
          <a:endParaRPr lang="fr-FR"/>
        </a:p>
      </dgm:t>
    </dgm:pt>
    <dgm:pt modelId="{16CC0434-93A8-4E12-8DA7-578FC674018F}" type="pres">
      <dgm:prSet presAssocID="{8B36C2C4-F878-441A-9BD6-C71F7529B457}" presName="Name21" presStyleCnt="0"/>
      <dgm:spPr/>
    </dgm:pt>
    <dgm:pt modelId="{6A3E3135-CF66-486E-AF62-293AAE977102}" type="pres">
      <dgm:prSet presAssocID="{8B36C2C4-F878-441A-9BD6-C71F7529B457}" presName="level2Shape" presStyleLbl="node4" presStyleIdx="0" presStyleCnt="7" custScaleX="127828"/>
      <dgm:spPr/>
      <dgm:t>
        <a:bodyPr/>
        <a:lstStyle/>
        <a:p>
          <a:endParaRPr lang="fr-FR"/>
        </a:p>
      </dgm:t>
    </dgm:pt>
    <dgm:pt modelId="{D6E6F35F-AB37-4BB6-A195-4ACF77326440}" type="pres">
      <dgm:prSet presAssocID="{8B36C2C4-F878-441A-9BD6-C71F7529B457}" presName="hierChild3" presStyleCnt="0"/>
      <dgm:spPr/>
    </dgm:pt>
    <dgm:pt modelId="{3F6767FF-D9E9-4D9D-A41E-04C3273CE160}" type="pres">
      <dgm:prSet presAssocID="{A622A795-D8C2-4C35-9257-B0DDC79E7C4B}" presName="Name19" presStyleLbl="parChTrans1D4" presStyleIdx="1" presStyleCnt="7"/>
      <dgm:spPr/>
      <dgm:t>
        <a:bodyPr/>
        <a:lstStyle/>
        <a:p>
          <a:endParaRPr lang="fr-FR"/>
        </a:p>
      </dgm:t>
    </dgm:pt>
    <dgm:pt modelId="{968786FE-4377-4CB8-987B-F64C2CFDA1AC}" type="pres">
      <dgm:prSet presAssocID="{E614D9F0-B5C5-4380-843C-A8C05BBAB460}" presName="Name21" presStyleCnt="0"/>
      <dgm:spPr/>
    </dgm:pt>
    <dgm:pt modelId="{375F0F42-5B66-4990-8441-4BFA0FBDECEF}" type="pres">
      <dgm:prSet presAssocID="{E614D9F0-B5C5-4380-843C-A8C05BBAB460}" presName="level2Shape" presStyleLbl="node4" presStyleIdx="1" presStyleCnt="7" custScaleX="127839" custLinFactNeighborY="309"/>
      <dgm:spPr/>
      <dgm:t>
        <a:bodyPr/>
        <a:lstStyle/>
        <a:p>
          <a:endParaRPr lang="fr-FR"/>
        </a:p>
      </dgm:t>
    </dgm:pt>
    <dgm:pt modelId="{CCCDA535-3B92-41DB-BA7B-B5940708D8E1}" type="pres">
      <dgm:prSet presAssocID="{E614D9F0-B5C5-4380-843C-A8C05BBAB460}" presName="hierChild3" presStyleCnt="0"/>
      <dgm:spPr/>
    </dgm:pt>
    <dgm:pt modelId="{ADCFF26D-4283-4D29-9E3A-B599BACE5AA6}" type="pres">
      <dgm:prSet presAssocID="{6AFD31FB-A6A3-40E3-901A-83A13A478679}" presName="Name19" presStyleLbl="parChTrans1D4" presStyleIdx="2" presStyleCnt="7"/>
      <dgm:spPr/>
      <dgm:t>
        <a:bodyPr/>
        <a:lstStyle/>
        <a:p>
          <a:endParaRPr lang="fr-FR"/>
        </a:p>
      </dgm:t>
    </dgm:pt>
    <dgm:pt modelId="{DAAA115A-B207-4216-B388-286815E9F709}" type="pres">
      <dgm:prSet presAssocID="{369D6B03-38DC-40F5-AAF8-5D29D1058B02}" presName="Name21" presStyleCnt="0"/>
      <dgm:spPr/>
    </dgm:pt>
    <dgm:pt modelId="{85EAF0A3-0FC1-4901-B94D-3AB85482BE1D}" type="pres">
      <dgm:prSet presAssocID="{369D6B03-38DC-40F5-AAF8-5D29D1058B02}" presName="level2Shape" presStyleLbl="node4" presStyleIdx="2" presStyleCnt="7" custScaleX="154811"/>
      <dgm:spPr/>
      <dgm:t>
        <a:bodyPr/>
        <a:lstStyle/>
        <a:p>
          <a:endParaRPr lang="fr-FR"/>
        </a:p>
      </dgm:t>
    </dgm:pt>
    <dgm:pt modelId="{08206807-49A0-4B60-A8C5-9E1F90BE3F95}" type="pres">
      <dgm:prSet presAssocID="{369D6B03-38DC-40F5-AAF8-5D29D1058B02}" presName="hierChild3" presStyleCnt="0"/>
      <dgm:spPr/>
    </dgm:pt>
    <dgm:pt modelId="{75360816-2CDC-4F6D-BB2D-D0D869014B92}" type="pres">
      <dgm:prSet presAssocID="{E6CEF4DD-237F-452D-A7A8-D5A4AC427564}" presName="Name19" presStyleLbl="parChTrans1D4" presStyleIdx="3" presStyleCnt="7"/>
      <dgm:spPr/>
      <dgm:t>
        <a:bodyPr/>
        <a:lstStyle/>
        <a:p>
          <a:endParaRPr lang="fr-FR"/>
        </a:p>
      </dgm:t>
    </dgm:pt>
    <dgm:pt modelId="{523CEEF7-6949-4061-8C0B-290C4EEFA413}" type="pres">
      <dgm:prSet presAssocID="{BA0F3C01-2A95-4B6F-8D58-79D579AD76EE}" presName="Name21" presStyleCnt="0"/>
      <dgm:spPr/>
    </dgm:pt>
    <dgm:pt modelId="{FA4446B5-6811-4D42-A7E8-B71E4BD468DE}" type="pres">
      <dgm:prSet presAssocID="{BA0F3C01-2A95-4B6F-8D58-79D579AD76EE}" presName="level2Shape" presStyleLbl="node4" presStyleIdx="3" presStyleCnt="7" custScaleX="254003" custScaleY="162570"/>
      <dgm:spPr/>
      <dgm:t>
        <a:bodyPr/>
        <a:lstStyle/>
        <a:p>
          <a:endParaRPr lang="fr-FR"/>
        </a:p>
      </dgm:t>
    </dgm:pt>
    <dgm:pt modelId="{249876D9-4405-4621-B29C-1BC0C2A6516C}" type="pres">
      <dgm:prSet presAssocID="{BA0F3C01-2A95-4B6F-8D58-79D579AD76EE}" presName="hierChild3" presStyleCnt="0"/>
      <dgm:spPr/>
    </dgm:pt>
    <dgm:pt modelId="{9EAB8924-0D2F-4835-A915-9B1B87CF829E}" type="pres">
      <dgm:prSet presAssocID="{DEEA2907-AEDE-41A3-8041-004CB614F013}" presName="Name19" presStyleLbl="parChTrans1D3" presStyleIdx="1" presStyleCnt="4"/>
      <dgm:spPr/>
      <dgm:t>
        <a:bodyPr/>
        <a:lstStyle/>
        <a:p>
          <a:endParaRPr lang="fr-FR"/>
        </a:p>
      </dgm:t>
    </dgm:pt>
    <dgm:pt modelId="{86211EC3-BA73-4346-8603-247DEC0894EF}" type="pres">
      <dgm:prSet presAssocID="{98504716-BDFD-4597-9B15-6CC8C3BF4F2F}" presName="Name21" presStyleCnt="0"/>
      <dgm:spPr/>
    </dgm:pt>
    <dgm:pt modelId="{5ED66D8A-AB6F-4208-8FAD-8E942896C2E1}" type="pres">
      <dgm:prSet presAssocID="{98504716-BDFD-4597-9B15-6CC8C3BF4F2F}" presName="level2Shape" presStyleLbl="node3" presStyleIdx="1" presStyleCnt="4" custScaleX="242262"/>
      <dgm:spPr/>
      <dgm:t>
        <a:bodyPr/>
        <a:lstStyle/>
        <a:p>
          <a:endParaRPr lang="fr-FR"/>
        </a:p>
      </dgm:t>
    </dgm:pt>
    <dgm:pt modelId="{E3E5B354-5D5D-449C-8B65-9A93F4C97877}" type="pres">
      <dgm:prSet presAssocID="{98504716-BDFD-4597-9B15-6CC8C3BF4F2F}" presName="hierChild3" presStyleCnt="0"/>
      <dgm:spPr/>
    </dgm:pt>
    <dgm:pt modelId="{608D84DF-CB56-4224-9533-8036DDE24F33}" type="pres">
      <dgm:prSet presAssocID="{7865A85F-7A0A-4B5A-9115-0E4482ADD9C7}" presName="Name19" presStyleLbl="parChTrans1D2" presStyleIdx="1" presStyleCnt="2"/>
      <dgm:spPr/>
      <dgm:t>
        <a:bodyPr/>
        <a:lstStyle/>
        <a:p>
          <a:endParaRPr lang="fr-FR"/>
        </a:p>
      </dgm:t>
    </dgm:pt>
    <dgm:pt modelId="{9D96D410-1FCA-415B-90DC-8C9DD21C30A2}" type="pres">
      <dgm:prSet presAssocID="{D36D2086-9CBD-4E64-907D-E1389031339F}" presName="Name21" presStyleCnt="0"/>
      <dgm:spPr/>
    </dgm:pt>
    <dgm:pt modelId="{D84F84CD-FBC6-43A5-81E5-4890BC1A3337}" type="pres">
      <dgm:prSet presAssocID="{D36D2086-9CBD-4E64-907D-E1389031339F}" presName="level2Shape" presStyleLbl="node2" presStyleIdx="1" presStyleCnt="2" custScaleX="262307"/>
      <dgm:spPr/>
      <dgm:t>
        <a:bodyPr/>
        <a:lstStyle/>
        <a:p>
          <a:endParaRPr lang="fr-FR"/>
        </a:p>
      </dgm:t>
    </dgm:pt>
    <dgm:pt modelId="{6B875432-3608-4D2C-901B-6CB87ED15093}" type="pres">
      <dgm:prSet presAssocID="{D36D2086-9CBD-4E64-907D-E1389031339F}" presName="hierChild3" presStyleCnt="0"/>
      <dgm:spPr/>
    </dgm:pt>
    <dgm:pt modelId="{83160051-87E8-4A55-834C-C5475BE7FC70}" type="pres">
      <dgm:prSet presAssocID="{3FA85364-9935-4F6D-BB82-DD5904DE1BE5}" presName="Name19" presStyleLbl="parChTrans1D3" presStyleIdx="2" presStyleCnt="4"/>
      <dgm:spPr/>
      <dgm:t>
        <a:bodyPr/>
        <a:lstStyle/>
        <a:p>
          <a:endParaRPr lang="fr-FR"/>
        </a:p>
      </dgm:t>
    </dgm:pt>
    <dgm:pt modelId="{214D04AD-7430-460D-8337-4335022560CA}" type="pres">
      <dgm:prSet presAssocID="{5337B28F-8311-4A1E-B24B-D7B311F75381}" presName="Name21" presStyleCnt="0"/>
      <dgm:spPr/>
    </dgm:pt>
    <dgm:pt modelId="{C4CE8417-5F2F-40EA-B948-2E44D457F061}" type="pres">
      <dgm:prSet presAssocID="{5337B28F-8311-4A1E-B24B-D7B311F75381}" presName="level2Shape" presStyleLbl="node3" presStyleIdx="2" presStyleCnt="4" custScaleX="127241"/>
      <dgm:spPr/>
      <dgm:t>
        <a:bodyPr/>
        <a:lstStyle/>
        <a:p>
          <a:endParaRPr lang="fr-FR"/>
        </a:p>
      </dgm:t>
    </dgm:pt>
    <dgm:pt modelId="{6EB659EC-1F52-4EA1-967C-2FE520DD5A9E}" type="pres">
      <dgm:prSet presAssocID="{5337B28F-8311-4A1E-B24B-D7B311F75381}" presName="hierChild3" presStyleCnt="0"/>
      <dgm:spPr/>
    </dgm:pt>
    <dgm:pt modelId="{7BE79311-BDBF-42D8-A713-2718B222D0DF}" type="pres">
      <dgm:prSet presAssocID="{B99A9893-87FE-4889-B831-066AB6144F85}" presName="Name19" presStyleLbl="parChTrans1D4" presStyleIdx="4" presStyleCnt="7"/>
      <dgm:spPr/>
      <dgm:t>
        <a:bodyPr/>
        <a:lstStyle/>
        <a:p>
          <a:endParaRPr lang="fr-FR"/>
        </a:p>
      </dgm:t>
    </dgm:pt>
    <dgm:pt modelId="{977D31AF-959D-4D3F-B3BB-8B4A95AB7F3C}" type="pres">
      <dgm:prSet presAssocID="{DA88CF01-19FB-4027-97A9-5B1112D6B278}" presName="Name21" presStyleCnt="0"/>
      <dgm:spPr/>
    </dgm:pt>
    <dgm:pt modelId="{2B217A25-0523-4AF8-81CA-813E62250898}" type="pres">
      <dgm:prSet presAssocID="{DA88CF01-19FB-4027-97A9-5B1112D6B278}" presName="level2Shape" presStyleLbl="node4" presStyleIdx="4" presStyleCnt="7" custScaleX="198286"/>
      <dgm:spPr/>
      <dgm:t>
        <a:bodyPr/>
        <a:lstStyle/>
        <a:p>
          <a:endParaRPr lang="fr-FR"/>
        </a:p>
      </dgm:t>
    </dgm:pt>
    <dgm:pt modelId="{85CDFDAA-B510-46F5-822D-FF9B5958D731}" type="pres">
      <dgm:prSet presAssocID="{DA88CF01-19FB-4027-97A9-5B1112D6B278}" presName="hierChild3" presStyleCnt="0"/>
      <dgm:spPr/>
    </dgm:pt>
    <dgm:pt modelId="{59052546-577B-493B-A5A1-B1192148B2F8}" type="pres">
      <dgm:prSet presAssocID="{CB0653B2-E656-492B-A00F-A595EC0C78F4}" presName="Name19" presStyleLbl="parChTrans1D4" presStyleIdx="5" presStyleCnt="7"/>
      <dgm:spPr/>
      <dgm:t>
        <a:bodyPr/>
        <a:lstStyle/>
        <a:p>
          <a:endParaRPr lang="fr-FR"/>
        </a:p>
      </dgm:t>
    </dgm:pt>
    <dgm:pt modelId="{0C8764A0-2D01-435A-9295-BB32D667F0AD}" type="pres">
      <dgm:prSet presAssocID="{D593C993-B00B-4A36-9DA1-37D4EB329E7F}" presName="Name21" presStyleCnt="0"/>
      <dgm:spPr/>
    </dgm:pt>
    <dgm:pt modelId="{B087A1C0-C180-40E2-89A5-635E3A00DCF5}" type="pres">
      <dgm:prSet presAssocID="{D593C993-B00B-4A36-9DA1-37D4EB329E7F}" presName="level2Shape" presStyleLbl="node4" presStyleIdx="5" presStyleCnt="7" custScaleX="197937"/>
      <dgm:spPr/>
      <dgm:t>
        <a:bodyPr/>
        <a:lstStyle/>
        <a:p>
          <a:endParaRPr lang="fr-FR"/>
        </a:p>
      </dgm:t>
    </dgm:pt>
    <dgm:pt modelId="{CB1709E0-83A9-491C-A59A-3064DB34FBDD}" type="pres">
      <dgm:prSet presAssocID="{D593C993-B00B-4A36-9DA1-37D4EB329E7F}" presName="hierChild3" presStyleCnt="0"/>
      <dgm:spPr/>
    </dgm:pt>
    <dgm:pt modelId="{1593435B-4CF9-4408-8E69-B19AE04AD955}" type="pres">
      <dgm:prSet presAssocID="{87DD0B3A-E811-4FE6-BD32-849079D375CB}" presName="Name19" presStyleLbl="parChTrans1D4" presStyleIdx="6" presStyleCnt="7"/>
      <dgm:spPr/>
      <dgm:t>
        <a:bodyPr/>
        <a:lstStyle/>
        <a:p>
          <a:endParaRPr lang="fr-FR"/>
        </a:p>
      </dgm:t>
    </dgm:pt>
    <dgm:pt modelId="{D184E02A-6721-4312-9F31-F6348DC52D6F}" type="pres">
      <dgm:prSet presAssocID="{DD0012C3-368A-4B83-8135-D262CE0F3DA0}" presName="Name21" presStyleCnt="0"/>
      <dgm:spPr/>
    </dgm:pt>
    <dgm:pt modelId="{AB49603F-70B8-45A3-AC4C-274CF91EE654}" type="pres">
      <dgm:prSet presAssocID="{DD0012C3-368A-4B83-8135-D262CE0F3DA0}" presName="level2Shape" presStyleLbl="node4" presStyleIdx="6" presStyleCnt="7" custScaleX="198812" custScaleY="133353"/>
      <dgm:spPr/>
      <dgm:t>
        <a:bodyPr/>
        <a:lstStyle/>
        <a:p>
          <a:endParaRPr lang="fr-FR"/>
        </a:p>
      </dgm:t>
    </dgm:pt>
    <dgm:pt modelId="{2F929CFF-2868-44BB-A832-6BC6C1414E06}" type="pres">
      <dgm:prSet presAssocID="{DD0012C3-368A-4B83-8135-D262CE0F3DA0}" presName="hierChild3" presStyleCnt="0"/>
      <dgm:spPr/>
    </dgm:pt>
    <dgm:pt modelId="{C859F340-4358-4B39-96DA-D08BB1AA2B96}" type="pres">
      <dgm:prSet presAssocID="{F1A6B7A7-5207-4E13-A0EF-9C2EF5DA76E5}" presName="Name19" presStyleLbl="parChTrans1D3" presStyleIdx="3" presStyleCnt="4"/>
      <dgm:spPr/>
      <dgm:t>
        <a:bodyPr/>
        <a:lstStyle/>
        <a:p>
          <a:endParaRPr lang="fr-FR"/>
        </a:p>
      </dgm:t>
    </dgm:pt>
    <dgm:pt modelId="{1DEE6DBD-F60C-4351-8372-CAB8C424889E}" type="pres">
      <dgm:prSet presAssocID="{54A9D2EA-B0CD-42CB-AE05-96176626D5AB}" presName="Name21" presStyleCnt="0"/>
      <dgm:spPr/>
    </dgm:pt>
    <dgm:pt modelId="{69805CD5-8065-48E8-B16D-F136A50CD151}" type="pres">
      <dgm:prSet presAssocID="{54A9D2EA-B0CD-42CB-AE05-96176626D5AB}" presName="level2Shape" presStyleLbl="node3" presStyleIdx="3" presStyleCnt="4" custScaleX="201873"/>
      <dgm:spPr/>
      <dgm:t>
        <a:bodyPr/>
        <a:lstStyle/>
        <a:p>
          <a:endParaRPr lang="fr-FR"/>
        </a:p>
      </dgm:t>
    </dgm:pt>
    <dgm:pt modelId="{491D0EC5-6D18-4296-A71A-F4094636BE93}" type="pres">
      <dgm:prSet presAssocID="{54A9D2EA-B0CD-42CB-AE05-96176626D5AB}" presName="hierChild3" presStyleCnt="0"/>
      <dgm:spPr/>
    </dgm:pt>
    <dgm:pt modelId="{7B156CF6-EAE1-467C-8E00-AD0FD7A85405}" type="pres">
      <dgm:prSet presAssocID="{680E32FA-5D8C-434B-A828-E2FF183F5ACD}" presName="bgShapesFlow" presStyleCnt="0"/>
      <dgm:spPr/>
    </dgm:pt>
  </dgm:ptLst>
  <dgm:cxnLst>
    <dgm:cxn modelId="{54BEC433-FE15-42B7-BCFD-A0B5714F48D7}" type="presOf" srcId="{BA0F3C01-2A95-4B6F-8D58-79D579AD76EE}" destId="{FA4446B5-6811-4D42-A7E8-B71E4BD468DE}" srcOrd="0" destOrd="0" presId="urn:microsoft.com/office/officeart/2005/8/layout/hierarchy6"/>
    <dgm:cxn modelId="{53EAE5A6-44DC-476A-9579-992AE0B7249F}" srcId="{369D6B03-38DC-40F5-AAF8-5D29D1058B02}" destId="{BA0F3C01-2A95-4B6F-8D58-79D579AD76EE}" srcOrd="0" destOrd="0" parTransId="{E6CEF4DD-237F-452D-A7A8-D5A4AC427564}" sibTransId="{1D965A51-CF93-4EB3-BAFD-F383A1510B1C}"/>
    <dgm:cxn modelId="{9F5B4439-9006-45A1-9B11-5AA837384139}" type="presOf" srcId="{DEEA2907-AEDE-41A3-8041-004CB614F013}" destId="{9EAB8924-0D2F-4835-A915-9B1B87CF829E}" srcOrd="0" destOrd="0" presId="urn:microsoft.com/office/officeart/2005/8/layout/hierarchy6"/>
    <dgm:cxn modelId="{5B3D13E7-429D-4EAC-BDD5-8AA67693AC19}" type="presOf" srcId="{D36D2086-9CBD-4E64-907D-E1389031339F}" destId="{D84F84CD-FBC6-43A5-81E5-4890BC1A3337}" srcOrd="0" destOrd="0" presId="urn:microsoft.com/office/officeart/2005/8/layout/hierarchy6"/>
    <dgm:cxn modelId="{F8A3AD25-9951-49C2-8A74-7CA20AF6308C}" type="presOf" srcId="{8B36C2C4-F878-441A-9BD6-C71F7529B457}" destId="{6A3E3135-CF66-486E-AF62-293AAE977102}" srcOrd="0" destOrd="0" presId="urn:microsoft.com/office/officeart/2005/8/layout/hierarchy6"/>
    <dgm:cxn modelId="{BAC16421-21D8-44D3-82A5-51231CA0484B}" type="presOf" srcId="{3FA85364-9935-4F6D-BB82-DD5904DE1BE5}" destId="{83160051-87E8-4A55-834C-C5475BE7FC70}" srcOrd="0" destOrd="0" presId="urn:microsoft.com/office/officeart/2005/8/layout/hierarchy6"/>
    <dgm:cxn modelId="{4CB75BEC-FE6E-4EE3-BDE6-E61EF1D275E5}" type="presOf" srcId="{6AFD31FB-A6A3-40E3-901A-83A13A478679}" destId="{ADCFF26D-4283-4D29-9E3A-B599BACE5AA6}" srcOrd="0" destOrd="0" presId="urn:microsoft.com/office/officeart/2005/8/layout/hierarchy6"/>
    <dgm:cxn modelId="{C9F8A690-014A-4A58-B7EC-4B3216133192}" type="presOf" srcId="{7865A85F-7A0A-4B5A-9115-0E4482ADD9C7}" destId="{608D84DF-CB56-4224-9533-8036DDE24F33}" srcOrd="0" destOrd="0" presId="urn:microsoft.com/office/officeart/2005/8/layout/hierarchy6"/>
    <dgm:cxn modelId="{EC246772-B8F9-4454-A327-A17C13A2731B}" type="presOf" srcId="{369D6B03-38DC-40F5-AAF8-5D29D1058B02}" destId="{85EAF0A3-0FC1-4901-B94D-3AB85482BE1D}" srcOrd="0" destOrd="0" presId="urn:microsoft.com/office/officeart/2005/8/layout/hierarchy6"/>
    <dgm:cxn modelId="{B2F69727-B05E-4381-9E27-3E2795ADED85}" srcId="{C0840853-B1AC-4F66-A6B1-938B82562C57}" destId="{369D6B03-38DC-40F5-AAF8-5D29D1058B02}" srcOrd="1" destOrd="0" parTransId="{6AFD31FB-A6A3-40E3-901A-83A13A478679}" sibTransId="{72FFBFE0-9751-4927-B749-ABD3F7DC9F0E}"/>
    <dgm:cxn modelId="{FD9B6DF5-2F8F-45B3-B5ED-0B2BE78934A9}" type="presOf" srcId="{DD0012C3-368A-4B83-8135-D262CE0F3DA0}" destId="{AB49603F-70B8-45A3-AC4C-274CF91EE654}" srcOrd="0" destOrd="0" presId="urn:microsoft.com/office/officeart/2005/8/layout/hierarchy6"/>
    <dgm:cxn modelId="{07F8B24A-FE03-4F48-8B72-105E3C878B43}" type="presOf" srcId="{A4B5B5DA-97C0-4D4B-9D5F-E4AECF7AA737}" destId="{C852A303-C5F4-412D-B1FE-731FA2783416}" srcOrd="0" destOrd="0" presId="urn:microsoft.com/office/officeart/2005/8/layout/hierarchy6"/>
    <dgm:cxn modelId="{C55CB479-3EED-4772-ABA1-6E52DB2808EB}" srcId="{D36D2086-9CBD-4E64-907D-E1389031339F}" destId="{54A9D2EA-B0CD-42CB-AE05-96176626D5AB}" srcOrd="1" destOrd="0" parTransId="{F1A6B7A7-5207-4E13-A0EF-9C2EF5DA76E5}" sibTransId="{7FC0DEF4-B149-4A1E-BB9E-F922411A9634}"/>
    <dgm:cxn modelId="{B0A6B18A-18E7-4EC9-AD9B-95D5057722D5}" srcId="{D36D2086-9CBD-4E64-907D-E1389031339F}" destId="{5337B28F-8311-4A1E-B24B-D7B311F75381}" srcOrd="0" destOrd="0" parTransId="{3FA85364-9935-4F6D-BB82-DD5904DE1BE5}" sibTransId="{F844051B-2086-46E3-BA04-9B1FAC541C91}"/>
    <dgm:cxn modelId="{B37AB8B7-BE11-45C2-848B-090F3C633941}" srcId="{8B36C2C4-F878-441A-9BD6-C71F7529B457}" destId="{E614D9F0-B5C5-4380-843C-A8C05BBAB460}" srcOrd="0" destOrd="0" parTransId="{A622A795-D8C2-4C35-9257-B0DDC79E7C4B}" sibTransId="{30AE7C98-C3C8-4E3D-80CB-DD8413665FC9}"/>
    <dgm:cxn modelId="{DB1B1AD4-5655-4235-97AA-467DDACADE47}" type="presOf" srcId="{3E6AF086-F39A-489C-B593-B0B125BC8D16}" destId="{E21D29EC-C605-4CD3-BC3D-DAA86BF252D4}" srcOrd="0" destOrd="0" presId="urn:microsoft.com/office/officeart/2005/8/layout/hierarchy6"/>
    <dgm:cxn modelId="{722C21B1-8E13-4D7E-BF2A-9C7C5C892159}" srcId="{680E32FA-5D8C-434B-A828-E2FF183F5ACD}" destId="{8B8B05F8-055D-431B-A593-F4DFAECAC45E}" srcOrd="0" destOrd="0" parTransId="{1D02FAB1-5550-4C7F-8ECA-237BD07D7FBC}" sibTransId="{D829BE4E-13CD-474E-B858-A6108FA8F7FD}"/>
    <dgm:cxn modelId="{90592E0B-84EF-44B8-8F2C-EFDBE329B92C}" type="presOf" srcId="{F1A6B7A7-5207-4E13-A0EF-9C2EF5DA76E5}" destId="{C859F340-4358-4B39-96DA-D08BB1AA2B96}" srcOrd="0" destOrd="0" presId="urn:microsoft.com/office/officeart/2005/8/layout/hierarchy6"/>
    <dgm:cxn modelId="{F82FAED8-5146-4BF3-8D86-CF7688CE3399}" type="presOf" srcId="{C0840853-B1AC-4F66-A6B1-938B82562C57}" destId="{3848534C-056E-477D-954E-E8FE0542B665}" srcOrd="0" destOrd="0" presId="urn:microsoft.com/office/officeart/2005/8/layout/hierarchy6"/>
    <dgm:cxn modelId="{32B2D109-1A83-4A58-92F4-AE0CC61E1A0D}" srcId="{5337B28F-8311-4A1E-B24B-D7B311F75381}" destId="{DA88CF01-19FB-4027-97A9-5B1112D6B278}" srcOrd="0" destOrd="0" parTransId="{B99A9893-87FE-4889-B831-066AB6144F85}" sibTransId="{69D22CED-9E25-4089-9FBC-6C5A4E414B83}"/>
    <dgm:cxn modelId="{E1279F1E-4C4A-4A0C-8BE3-91230D14B1C9}" type="presOf" srcId="{A622A795-D8C2-4C35-9257-B0DDC79E7C4B}" destId="{3F6767FF-D9E9-4D9D-A41E-04C3273CE160}" srcOrd="0" destOrd="0" presId="urn:microsoft.com/office/officeart/2005/8/layout/hierarchy6"/>
    <dgm:cxn modelId="{955BFEC9-D146-4C9C-8E78-29E5C07DCE41}" srcId="{5337B28F-8311-4A1E-B24B-D7B311F75381}" destId="{DD0012C3-368A-4B83-8135-D262CE0F3DA0}" srcOrd="1" destOrd="0" parTransId="{87DD0B3A-E811-4FE6-BD32-849079D375CB}" sibTransId="{68C22CC3-325C-4F1C-9172-809C39F82D9B}"/>
    <dgm:cxn modelId="{C26C4D3B-4D0B-49AB-95C9-D8CEE00B6B99}" type="presOf" srcId="{B99A9893-87FE-4889-B831-066AB6144F85}" destId="{7BE79311-BDBF-42D8-A713-2718B222D0DF}" srcOrd="0" destOrd="0" presId="urn:microsoft.com/office/officeart/2005/8/layout/hierarchy6"/>
    <dgm:cxn modelId="{EF3EDEC3-7A25-40D9-8F6B-FE5E97F2CDDE}" srcId="{DA88CF01-19FB-4027-97A9-5B1112D6B278}" destId="{D593C993-B00B-4A36-9DA1-37D4EB329E7F}" srcOrd="0" destOrd="0" parTransId="{CB0653B2-E656-492B-A00F-A595EC0C78F4}" sibTransId="{95C1FFB4-1265-4F95-8EE5-FD999DD9E9DF}"/>
    <dgm:cxn modelId="{B0BD05F5-BDA1-4310-BD1A-76CAC50813BB}" type="presOf" srcId="{E6CEF4DD-237F-452D-A7A8-D5A4AC427564}" destId="{75360816-2CDC-4F6D-BB2D-D0D869014B92}" srcOrd="0" destOrd="0" presId="urn:microsoft.com/office/officeart/2005/8/layout/hierarchy6"/>
    <dgm:cxn modelId="{7F5B1A04-BEEC-44B6-826D-A554A67724D1}" type="presOf" srcId="{D593C993-B00B-4A36-9DA1-37D4EB329E7F}" destId="{B087A1C0-C180-40E2-89A5-635E3A00DCF5}" srcOrd="0" destOrd="0" presId="urn:microsoft.com/office/officeart/2005/8/layout/hierarchy6"/>
    <dgm:cxn modelId="{24A587B8-D27D-403E-99FA-F019731F75A2}" srcId="{C0840853-B1AC-4F66-A6B1-938B82562C57}" destId="{8B36C2C4-F878-441A-9BD6-C71F7529B457}" srcOrd="0" destOrd="0" parTransId="{8DCEB64C-7F29-4BF0-A271-FAE616D9BC3C}" sibTransId="{9B72E2BE-BE21-44E6-85F5-3B3894519298}"/>
    <dgm:cxn modelId="{02A56E59-CD3C-49BB-96DD-5E213E94E66E}" srcId="{8B8B05F8-055D-431B-A593-F4DFAECAC45E}" destId="{A4B5B5DA-97C0-4D4B-9D5F-E4AECF7AA737}" srcOrd="0" destOrd="0" parTransId="{3E6AF086-F39A-489C-B593-B0B125BC8D16}" sibTransId="{B28BC3F9-8314-43C5-A195-1ADB571CF065}"/>
    <dgm:cxn modelId="{5B9B3284-9684-45CA-929D-F3F13EB70B9B}" type="presOf" srcId="{CB0653B2-E656-492B-A00F-A595EC0C78F4}" destId="{59052546-577B-493B-A5A1-B1192148B2F8}" srcOrd="0" destOrd="0" presId="urn:microsoft.com/office/officeart/2005/8/layout/hierarchy6"/>
    <dgm:cxn modelId="{F01DB088-7DE5-4FEA-9FBA-631FC8CA8C51}" type="presOf" srcId="{54A9D2EA-B0CD-42CB-AE05-96176626D5AB}" destId="{69805CD5-8065-48E8-B16D-F136A50CD151}" srcOrd="0" destOrd="0" presId="urn:microsoft.com/office/officeart/2005/8/layout/hierarchy6"/>
    <dgm:cxn modelId="{6C8A70D7-14FC-4B1C-B14F-D8399CEC12AA}" type="presOf" srcId="{87DD0B3A-E811-4FE6-BD32-849079D375CB}" destId="{1593435B-4CF9-4408-8E69-B19AE04AD955}" srcOrd="0" destOrd="0" presId="urn:microsoft.com/office/officeart/2005/8/layout/hierarchy6"/>
    <dgm:cxn modelId="{EE1E2884-F451-48EE-826E-F4D2AC304B70}" type="presOf" srcId="{8B8B05F8-055D-431B-A593-F4DFAECAC45E}" destId="{570736E4-7892-4012-8E9B-E2DEB541ED8C}" srcOrd="0" destOrd="0" presId="urn:microsoft.com/office/officeart/2005/8/layout/hierarchy6"/>
    <dgm:cxn modelId="{F6DA7BB0-AAEE-46EC-8E84-7BBE80EED0CF}" type="presOf" srcId="{DA88CF01-19FB-4027-97A9-5B1112D6B278}" destId="{2B217A25-0523-4AF8-81CA-813E62250898}" srcOrd="0" destOrd="0" presId="urn:microsoft.com/office/officeart/2005/8/layout/hierarchy6"/>
    <dgm:cxn modelId="{697F13A8-0B1F-44E0-AF43-24A37AD22DA3}" srcId="{A4B5B5DA-97C0-4D4B-9D5F-E4AECF7AA737}" destId="{98504716-BDFD-4597-9B15-6CC8C3BF4F2F}" srcOrd="1" destOrd="0" parTransId="{DEEA2907-AEDE-41A3-8041-004CB614F013}" sibTransId="{37A73282-EFE8-4721-93E0-D1D8F45471B9}"/>
    <dgm:cxn modelId="{0B19AB68-FA35-4885-B67A-ADF4AECC2379}" type="presOf" srcId="{E614D9F0-B5C5-4380-843C-A8C05BBAB460}" destId="{375F0F42-5B66-4990-8441-4BFA0FBDECEF}" srcOrd="0" destOrd="0" presId="urn:microsoft.com/office/officeart/2005/8/layout/hierarchy6"/>
    <dgm:cxn modelId="{9FAE0EBB-E703-4001-9588-55FE76214C34}" type="presOf" srcId="{680E32FA-5D8C-434B-A828-E2FF183F5ACD}" destId="{9232F8E1-E672-4710-AC7A-FBD498B72B5E}" srcOrd="0" destOrd="0" presId="urn:microsoft.com/office/officeart/2005/8/layout/hierarchy6"/>
    <dgm:cxn modelId="{BC0619C2-B2B5-4BD3-B843-B3A42ED167F3}" type="presOf" srcId="{5337B28F-8311-4A1E-B24B-D7B311F75381}" destId="{C4CE8417-5F2F-40EA-B948-2E44D457F061}" srcOrd="0" destOrd="0" presId="urn:microsoft.com/office/officeart/2005/8/layout/hierarchy6"/>
    <dgm:cxn modelId="{B8EF4472-8524-4A79-8D21-9B9E301607E3}" srcId="{8B8B05F8-055D-431B-A593-F4DFAECAC45E}" destId="{D36D2086-9CBD-4E64-907D-E1389031339F}" srcOrd="1" destOrd="0" parTransId="{7865A85F-7A0A-4B5A-9115-0E4482ADD9C7}" sibTransId="{04DA422F-51E9-4925-97EA-8CCA14198D90}"/>
    <dgm:cxn modelId="{9876FA54-1632-40CC-B7D6-10FDF6C814F5}" type="presOf" srcId="{8DCEB64C-7F29-4BF0-A271-FAE616D9BC3C}" destId="{849EF9A1-A8F4-40EC-A459-616A95D27D44}" srcOrd="0" destOrd="0" presId="urn:microsoft.com/office/officeart/2005/8/layout/hierarchy6"/>
    <dgm:cxn modelId="{343C6438-8BE8-4063-A4C4-CC70253C22E2}" type="presOf" srcId="{98504716-BDFD-4597-9B15-6CC8C3BF4F2F}" destId="{5ED66D8A-AB6F-4208-8FAD-8E942896C2E1}" srcOrd="0" destOrd="0" presId="urn:microsoft.com/office/officeart/2005/8/layout/hierarchy6"/>
    <dgm:cxn modelId="{2642504E-13A8-4108-A2DF-9DD2775A9C74}" srcId="{A4B5B5DA-97C0-4D4B-9D5F-E4AECF7AA737}" destId="{C0840853-B1AC-4F66-A6B1-938B82562C57}" srcOrd="0" destOrd="0" parTransId="{67DAADDC-BD09-4CAA-BB12-22C684FAE921}" sibTransId="{96BD096C-A582-4B44-AEC9-06F15554C9A8}"/>
    <dgm:cxn modelId="{54AA90AB-F158-41A9-BDA2-693C881AD7BA}" type="presOf" srcId="{67DAADDC-BD09-4CAA-BB12-22C684FAE921}" destId="{992F5267-BB9F-42D7-9BCE-826A7D048296}" srcOrd="0" destOrd="0" presId="urn:microsoft.com/office/officeart/2005/8/layout/hierarchy6"/>
    <dgm:cxn modelId="{3D345683-23D8-445E-A689-6D6F7B2B7E2F}" type="presParOf" srcId="{9232F8E1-E672-4710-AC7A-FBD498B72B5E}" destId="{42232BDE-6CFC-46D1-9D3F-3BE8CAFEE1FE}" srcOrd="0" destOrd="0" presId="urn:microsoft.com/office/officeart/2005/8/layout/hierarchy6"/>
    <dgm:cxn modelId="{D5D0F30E-E619-4DC6-9E86-1150A68FE3A5}" type="presParOf" srcId="{42232BDE-6CFC-46D1-9D3F-3BE8CAFEE1FE}" destId="{9B5A02B3-BCC2-49BE-8673-22D2A3835EA4}" srcOrd="0" destOrd="0" presId="urn:microsoft.com/office/officeart/2005/8/layout/hierarchy6"/>
    <dgm:cxn modelId="{7A03D7D3-33AF-48F6-B514-0983F896C5AA}" type="presParOf" srcId="{9B5A02B3-BCC2-49BE-8673-22D2A3835EA4}" destId="{DA68BC3F-6117-4AAB-ACA6-BC406A47824D}" srcOrd="0" destOrd="0" presId="urn:microsoft.com/office/officeart/2005/8/layout/hierarchy6"/>
    <dgm:cxn modelId="{4256C12B-E382-47AA-9329-2D7D37365E32}" type="presParOf" srcId="{DA68BC3F-6117-4AAB-ACA6-BC406A47824D}" destId="{570736E4-7892-4012-8E9B-E2DEB541ED8C}" srcOrd="0" destOrd="0" presId="urn:microsoft.com/office/officeart/2005/8/layout/hierarchy6"/>
    <dgm:cxn modelId="{3F19D64F-DBF0-4F46-B694-DE47CECB6307}" type="presParOf" srcId="{DA68BC3F-6117-4AAB-ACA6-BC406A47824D}" destId="{157D11D0-3EBA-4D7A-B69F-649F9D500CA3}" srcOrd="1" destOrd="0" presId="urn:microsoft.com/office/officeart/2005/8/layout/hierarchy6"/>
    <dgm:cxn modelId="{4ABF732C-B058-4E25-882B-C81DEC3B1546}" type="presParOf" srcId="{157D11D0-3EBA-4D7A-B69F-649F9D500CA3}" destId="{E21D29EC-C605-4CD3-BC3D-DAA86BF252D4}" srcOrd="0" destOrd="0" presId="urn:microsoft.com/office/officeart/2005/8/layout/hierarchy6"/>
    <dgm:cxn modelId="{CBEBA606-995E-49A0-92DC-4BF9CB7F007D}" type="presParOf" srcId="{157D11D0-3EBA-4D7A-B69F-649F9D500CA3}" destId="{6A72583A-28C7-4C90-80EF-DA59F40C19A4}" srcOrd="1" destOrd="0" presId="urn:microsoft.com/office/officeart/2005/8/layout/hierarchy6"/>
    <dgm:cxn modelId="{658FF7B2-0CBE-4B6E-8F11-ED928CEAC4F2}" type="presParOf" srcId="{6A72583A-28C7-4C90-80EF-DA59F40C19A4}" destId="{C852A303-C5F4-412D-B1FE-731FA2783416}" srcOrd="0" destOrd="0" presId="urn:microsoft.com/office/officeart/2005/8/layout/hierarchy6"/>
    <dgm:cxn modelId="{53A17AE1-8528-4381-8DEA-ED2F6FA3FD16}" type="presParOf" srcId="{6A72583A-28C7-4C90-80EF-DA59F40C19A4}" destId="{6C69DE21-B37E-4FC7-990F-AB356805C618}" srcOrd="1" destOrd="0" presId="urn:microsoft.com/office/officeart/2005/8/layout/hierarchy6"/>
    <dgm:cxn modelId="{58333EE2-0B88-42CF-9B47-118C02065757}" type="presParOf" srcId="{6C69DE21-B37E-4FC7-990F-AB356805C618}" destId="{992F5267-BB9F-42D7-9BCE-826A7D048296}" srcOrd="0" destOrd="0" presId="urn:microsoft.com/office/officeart/2005/8/layout/hierarchy6"/>
    <dgm:cxn modelId="{06386ED0-77D5-4068-87EF-38211FB5C007}" type="presParOf" srcId="{6C69DE21-B37E-4FC7-990F-AB356805C618}" destId="{1FE93882-7D4E-4A1F-B651-899B40D70636}" srcOrd="1" destOrd="0" presId="urn:microsoft.com/office/officeart/2005/8/layout/hierarchy6"/>
    <dgm:cxn modelId="{9CAD8165-C302-4A83-865D-43656D5C4E03}" type="presParOf" srcId="{1FE93882-7D4E-4A1F-B651-899B40D70636}" destId="{3848534C-056E-477D-954E-E8FE0542B665}" srcOrd="0" destOrd="0" presId="urn:microsoft.com/office/officeart/2005/8/layout/hierarchy6"/>
    <dgm:cxn modelId="{13AB73F6-8334-487E-8384-5686B885D8C2}" type="presParOf" srcId="{1FE93882-7D4E-4A1F-B651-899B40D70636}" destId="{A66EB9E8-EC48-47A3-9BF8-FA6162613D44}" srcOrd="1" destOrd="0" presId="urn:microsoft.com/office/officeart/2005/8/layout/hierarchy6"/>
    <dgm:cxn modelId="{38ACAAC4-EA73-4F9D-9FC8-E7C066DC7761}" type="presParOf" srcId="{A66EB9E8-EC48-47A3-9BF8-FA6162613D44}" destId="{849EF9A1-A8F4-40EC-A459-616A95D27D44}" srcOrd="0" destOrd="0" presId="urn:microsoft.com/office/officeart/2005/8/layout/hierarchy6"/>
    <dgm:cxn modelId="{DD238ACC-1748-4D69-A9D6-58474CAF848E}" type="presParOf" srcId="{A66EB9E8-EC48-47A3-9BF8-FA6162613D44}" destId="{16CC0434-93A8-4E12-8DA7-578FC674018F}" srcOrd="1" destOrd="0" presId="urn:microsoft.com/office/officeart/2005/8/layout/hierarchy6"/>
    <dgm:cxn modelId="{0DA2A4C0-021C-48AD-BDB8-DEF8A3417757}" type="presParOf" srcId="{16CC0434-93A8-4E12-8DA7-578FC674018F}" destId="{6A3E3135-CF66-486E-AF62-293AAE977102}" srcOrd="0" destOrd="0" presId="urn:microsoft.com/office/officeart/2005/8/layout/hierarchy6"/>
    <dgm:cxn modelId="{E11D2AB5-8A39-4BB0-B55B-FADABF5BE024}" type="presParOf" srcId="{16CC0434-93A8-4E12-8DA7-578FC674018F}" destId="{D6E6F35F-AB37-4BB6-A195-4ACF77326440}" srcOrd="1" destOrd="0" presId="urn:microsoft.com/office/officeart/2005/8/layout/hierarchy6"/>
    <dgm:cxn modelId="{FD84F83D-F627-4E91-9D38-B7E565831A9E}" type="presParOf" srcId="{D6E6F35F-AB37-4BB6-A195-4ACF77326440}" destId="{3F6767FF-D9E9-4D9D-A41E-04C3273CE160}" srcOrd="0" destOrd="0" presId="urn:microsoft.com/office/officeart/2005/8/layout/hierarchy6"/>
    <dgm:cxn modelId="{B67DF791-A8F8-4E65-8EDE-BF498ED42F3D}" type="presParOf" srcId="{D6E6F35F-AB37-4BB6-A195-4ACF77326440}" destId="{968786FE-4377-4CB8-987B-F64C2CFDA1AC}" srcOrd="1" destOrd="0" presId="urn:microsoft.com/office/officeart/2005/8/layout/hierarchy6"/>
    <dgm:cxn modelId="{8E732FD3-B8AE-482D-A132-67ED268337ED}" type="presParOf" srcId="{968786FE-4377-4CB8-987B-F64C2CFDA1AC}" destId="{375F0F42-5B66-4990-8441-4BFA0FBDECEF}" srcOrd="0" destOrd="0" presId="urn:microsoft.com/office/officeart/2005/8/layout/hierarchy6"/>
    <dgm:cxn modelId="{A1A6445C-C1F2-4C7D-BAE0-5723CC65C13F}" type="presParOf" srcId="{968786FE-4377-4CB8-987B-F64C2CFDA1AC}" destId="{CCCDA535-3B92-41DB-BA7B-B5940708D8E1}" srcOrd="1" destOrd="0" presId="urn:microsoft.com/office/officeart/2005/8/layout/hierarchy6"/>
    <dgm:cxn modelId="{21236667-4907-4E44-8652-46A4CAFF4097}" type="presParOf" srcId="{A66EB9E8-EC48-47A3-9BF8-FA6162613D44}" destId="{ADCFF26D-4283-4D29-9E3A-B599BACE5AA6}" srcOrd="2" destOrd="0" presId="urn:microsoft.com/office/officeart/2005/8/layout/hierarchy6"/>
    <dgm:cxn modelId="{6F5543F5-53EA-4025-B34C-142C676430D1}" type="presParOf" srcId="{A66EB9E8-EC48-47A3-9BF8-FA6162613D44}" destId="{DAAA115A-B207-4216-B388-286815E9F709}" srcOrd="3" destOrd="0" presId="urn:microsoft.com/office/officeart/2005/8/layout/hierarchy6"/>
    <dgm:cxn modelId="{C602E90A-5F6E-4F43-992A-E8C75C1482EE}" type="presParOf" srcId="{DAAA115A-B207-4216-B388-286815E9F709}" destId="{85EAF0A3-0FC1-4901-B94D-3AB85482BE1D}" srcOrd="0" destOrd="0" presId="urn:microsoft.com/office/officeart/2005/8/layout/hierarchy6"/>
    <dgm:cxn modelId="{4FC0461F-5229-480F-A78C-6941CAA820C1}" type="presParOf" srcId="{DAAA115A-B207-4216-B388-286815E9F709}" destId="{08206807-49A0-4B60-A8C5-9E1F90BE3F95}" srcOrd="1" destOrd="0" presId="urn:microsoft.com/office/officeart/2005/8/layout/hierarchy6"/>
    <dgm:cxn modelId="{D8ED6141-788F-4CA9-A216-C8067E51CE6C}" type="presParOf" srcId="{08206807-49A0-4B60-A8C5-9E1F90BE3F95}" destId="{75360816-2CDC-4F6D-BB2D-D0D869014B92}" srcOrd="0" destOrd="0" presId="urn:microsoft.com/office/officeart/2005/8/layout/hierarchy6"/>
    <dgm:cxn modelId="{290FC5B9-36E0-4473-9678-31DCBBC24FF0}" type="presParOf" srcId="{08206807-49A0-4B60-A8C5-9E1F90BE3F95}" destId="{523CEEF7-6949-4061-8C0B-290C4EEFA413}" srcOrd="1" destOrd="0" presId="urn:microsoft.com/office/officeart/2005/8/layout/hierarchy6"/>
    <dgm:cxn modelId="{2488F65B-0D7F-4B90-9CD4-84E2807789AA}" type="presParOf" srcId="{523CEEF7-6949-4061-8C0B-290C4EEFA413}" destId="{FA4446B5-6811-4D42-A7E8-B71E4BD468DE}" srcOrd="0" destOrd="0" presId="urn:microsoft.com/office/officeart/2005/8/layout/hierarchy6"/>
    <dgm:cxn modelId="{66407509-B469-4A24-B560-895A5B12170F}" type="presParOf" srcId="{523CEEF7-6949-4061-8C0B-290C4EEFA413}" destId="{249876D9-4405-4621-B29C-1BC0C2A6516C}" srcOrd="1" destOrd="0" presId="urn:microsoft.com/office/officeart/2005/8/layout/hierarchy6"/>
    <dgm:cxn modelId="{5CC4CF39-57CA-43C6-845A-98E68F76A11C}" type="presParOf" srcId="{6C69DE21-B37E-4FC7-990F-AB356805C618}" destId="{9EAB8924-0D2F-4835-A915-9B1B87CF829E}" srcOrd="2" destOrd="0" presId="urn:microsoft.com/office/officeart/2005/8/layout/hierarchy6"/>
    <dgm:cxn modelId="{3A2CE2FA-AC01-4B7C-B3A0-30EC39636DB1}" type="presParOf" srcId="{6C69DE21-B37E-4FC7-990F-AB356805C618}" destId="{86211EC3-BA73-4346-8603-247DEC0894EF}" srcOrd="3" destOrd="0" presId="urn:microsoft.com/office/officeart/2005/8/layout/hierarchy6"/>
    <dgm:cxn modelId="{801B42FA-723F-4C77-BB2C-C9FF71C1986E}" type="presParOf" srcId="{86211EC3-BA73-4346-8603-247DEC0894EF}" destId="{5ED66D8A-AB6F-4208-8FAD-8E942896C2E1}" srcOrd="0" destOrd="0" presId="urn:microsoft.com/office/officeart/2005/8/layout/hierarchy6"/>
    <dgm:cxn modelId="{674AEE95-9395-4B96-A25A-F63EF8C8A618}" type="presParOf" srcId="{86211EC3-BA73-4346-8603-247DEC0894EF}" destId="{E3E5B354-5D5D-449C-8B65-9A93F4C97877}" srcOrd="1" destOrd="0" presId="urn:microsoft.com/office/officeart/2005/8/layout/hierarchy6"/>
    <dgm:cxn modelId="{7B4B46F9-94BE-4095-9CE2-6629E2CF0FBC}" type="presParOf" srcId="{157D11D0-3EBA-4D7A-B69F-649F9D500CA3}" destId="{608D84DF-CB56-4224-9533-8036DDE24F33}" srcOrd="2" destOrd="0" presId="urn:microsoft.com/office/officeart/2005/8/layout/hierarchy6"/>
    <dgm:cxn modelId="{D3A94071-2EFD-41DD-86E7-8DB2108BC91F}" type="presParOf" srcId="{157D11D0-3EBA-4D7A-B69F-649F9D500CA3}" destId="{9D96D410-1FCA-415B-90DC-8C9DD21C30A2}" srcOrd="3" destOrd="0" presId="urn:microsoft.com/office/officeart/2005/8/layout/hierarchy6"/>
    <dgm:cxn modelId="{0B8B7E9B-CE00-42AD-ABD5-624EFD6E3FA3}" type="presParOf" srcId="{9D96D410-1FCA-415B-90DC-8C9DD21C30A2}" destId="{D84F84CD-FBC6-43A5-81E5-4890BC1A3337}" srcOrd="0" destOrd="0" presId="urn:microsoft.com/office/officeart/2005/8/layout/hierarchy6"/>
    <dgm:cxn modelId="{68377D26-B5B6-4113-81AB-F2B515C31B3B}" type="presParOf" srcId="{9D96D410-1FCA-415B-90DC-8C9DD21C30A2}" destId="{6B875432-3608-4D2C-901B-6CB87ED15093}" srcOrd="1" destOrd="0" presId="urn:microsoft.com/office/officeart/2005/8/layout/hierarchy6"/>
    <dgm:cxn modelId="{0350E32C-64A6-41B2-A892-AD9DC512FCB7}" type="presParOf" srcId="{6B875432-3608-4D2C-901B-6CB87ED15093}" destId="{83160051-87E8-4A55-834C-C5475BE7FC70}" srcOrd="0" destOrd="0" presId="urn:microsoft.com/office/officeart/2005/8/layout/hierarchy6"/>
    <dgm:cxn modelId="{31343BF0-423C-455B-A455-1ED2AA31D021}" type="presParOf" srcId="{6B875432-3608-4D2C-901B-6CB87ED15093}" destId="{214D04AD-7430-460D-8337-4335022560CA}" srcOrd="1" destOrd="0" presId="urn:microsoft.com/office/officeart/2005/8/layout/hierarchy6"/>
    <dgm:cxn modelId="{ADE31477-AF9A-4F73-9955-8D3D7ECED195}" type="presParOf" srcId="{214D04AD-7430-460D-8337-4335022560CA}" destId="{C4CE8417-5F2F-40EA-B948-2E44D457F061}" srcOrd="0" destOrd="0" presId="urn:microsoft.com/office/officeart/2005/8/layout/hierarchy6"/>
    <dgm:cxn modelId="{488C6CC5-894C-4655-83DF-3D0CC69C5E79}" type="presParOf" srcId="{214D04AD-7430-460D-8337-4335022560CA}" destId="{6EB659EC-1F52-4EA1-967C-2FE520DD5A9E}" srcOrd="1" destOrd="0" presId="urn:microsoft.com/office/officeart/2005/8/layout/hierarchy6"/>
    <dgm:cxn modelId="{4A404E23-8AD0-4F2C-ADBC-1734375B7380}" type="presParOf" srcId="{6EB659EC-1F52-4EA1-967C-2FE520DD5A9E}" destId="{7BE79311-BDBF-42D8-A713-2718B222D0DF}" srcOrd="0" destOrd="0" presId="urn:microsoft.com/office/officeart/2005/8/layout/hierarchy6"/>
    <dgm:cxn modelId="{64D61FC9-1F3C-42A7-ADEC-06EB524971A3}" type="presParOf" srcId="{6EB659EC-1F52-4EA1-967C-2FE520DD5A9E}" destId="{977D31AF-959D-4D3F-B3BB-8B4A95AB7F3C}" srcOrd="1" destOrd="0" presId="urn:microsoft.com/office/officeart/2005/8/layout/hierarchy6"/>
    <dgm:cxn modelId="{C86D4C1F-2522-46F3-A660-5BF03AD61281}" type="presParOf" srcId="{977D31AF-959D-4D3F-B3BB-8B4A95AB7F3C}" destId="{2B217A25-0523-4AF8-81CA-813E62250898}" srcOrd="0" destOrd="0" presId="urn:microsoft.com/office/officeart/2005/8/layout/hierarchy6"/>
    <dgm:cxn modelId="{0E7553C7-18B4-48E7-8987-ADD99C0CB68C}" type="presParOf" srcId="{977D31AF-959D-4D3F-B3BB-8B4A95AB7F3C}" destId="{85CDFDAA-B510-46F5-822D-FF9B5958D731}" srcOrd="1" destOrd="0" presId="urn:microsoft.com/office/officeart/2005/8/layout/hierarchy6"/>
    <dgm:cxn modelId="{381331A2-C960-43CD-A9DD-8FBEE3995A99}" type="presParOf" srcId="{85CDFDAA-B510-46F5-822D-FF9B5958D731}" destId="{59052546-577B-493B-A5A1-B1192148B2F8}" srcOrd="0" destOrd="0" presId="urn:microsoft.com/office/officeart/2005/8/layout/hierarchy6"/>
    <dgm:cxn modelId="{6900DE9E-AD55-494A-8E6F-690FDDB45B08}" type="presParOf" srcId="{85CDFDAA-B510-46F5-822D-FF9B5958D731}" destId="{0C8764A0-2D01-435A-9295-BB32D667F0AD}" srcOrd="1" destOrd="0" presId="urn:microsoft.com/office/officeart/2005/8/layout/hierarchy6"/>
    <dgm:cxn modelId="{CBA9EB16-4CA0-41C1-8E5D-A654DF5F2EF7}" type="presParOf" srcId="{0C8764A0-2D01-435A-9295-BB32D667F0AD}" destId="{B087A1C0-C180-40E2-89A5-635E3A00DCF5}" srcOrd="0" destOrd="0" presId="urn:microsoft.com/office/officeart/2005/8/layout/hierarchy6"/>
    <dgm:cxn modelId="{3BDD64A4-E563-4637-97E9-05D315319B90}" type="presParOf" srcId="{0C8764A0-2D01-435A-9295-BB32D667F0AD}" destId="{CB1709E0-83A9-491C-A59A-3064DB34FBDD}" srcOrd="1" destOrd="0" presId="urn:microsoft.com/office/officeart/2005/8/layout/hierarchy6"/>
    <dgm:cxn modelId="{255372F2-7BF4-4268-8E9D-29DB213B2B56}" type="presParOf" srcId="{6EB659EC-1F52-4EA1-967C-2FE520DD5A9E}" destId="{1593435B-4CF9-4408-8E69-B19AE04AD955}" srcOrd="2" destOrd="0" presId="urn:microsoft.com/office/officeart/2005/8/layout/hierarchy6"/>
    <dgm:cxn modelId="{586F44DE-1CDF-4D38-ABC2-4E3FB466689E}" type="presParOf" srcId="{6EB659EC-1F52-4EA1-967C-2FE520DD5A9E}" destId="{D184E02A-6721-4312-9F31-F6348DC52D6F}" srcOrd="3" destOrd="0" presId="urn:microsoft.com/office/officeart/2005/8/layout/hierarchy6"/>
    <dgm:cxn modelId="{609FDEC2-8E85-4BF3-9D0B-099963D300D2}" type="presParOf" srcId="{D184E02A-6721-4312-9F31-F6348DC52D6F}" destId="{AB49603F-70B8-45A3-AC4C-274CF91EE654}" srcOrd="0" destOrd="0" presId="urn:microsoft.com/office/officeart/2005/8/layout/hierarchy6"/>
    <dgm:cxn modelId="{3ED12929-2404-4D3E-A102-181D3ED6A8BE}" type="presParOf" srcId="{D184E02A-6721-4312-9F31-F6348DC52D6F}" destId="{2F929CFF-2868-44BB-A832-6BC6C1414E06}" srcOrd="1" destOrd="0" presId="urn:microsoft.com/office/officeart/2005/8/layout/hierarchy6"/>
    <dgm:cxn modelId="{E94F6AEC-BE1C-4E2C-9506-1E9B154DF730}" type="presParOf" srcId="{6B875432-3608-4D2C-901B-6CB87ED15093}" destId="{C859F340-4358-4B39-96DA-D08BB1AA2B96}" srcOrd="2" destOrd="0" presId="urn:microsoft.com/office/officeart/2005/8/layout/hierarchy6"/>
    <dgm:cxn modelId="{D00BBCBC-0B60-4A6E-A5E9-7C2D158B4D44}" type="presParOf" srcId="{6B875432-3608-4D2C-901B-6CB87ED15093}" destId="{1DEE6DBD-F60C-4351-8372-CAB8C424889E}" srcOrd="3" destOrd="0" presId="urn:microsoft.com/office/officeart/2005/8/layout/hierarchy6"/>
    <dgm:cxn modelId="{3D3BDCCE-147C-459B-8950-306D38F38168}" type="presParOf" srcId="{1DEE6DBD-F60C-4351-8372-CAB8C424889E}" destId="{69805CD5-8065-48E8-B16D-F136A50CD151}" srcOrd="0" destOrd="0" presId="urn:microsoft.com/office/officeart/2005/8/layout/hierarchy6"/>
    <dgm:cxn modelId="{8416808E-8E94-41E7-B890-F5FD9E5377D9}" type="presParOf" srcId="{1DEE6DBD-F60C-4351-8372-CAB8C424889E}" destId="{491D0EC5-6D18-4296-A71A-F4094636BE93}" srcOrd="1" destOrd="0" presId="urn:microsoft.com/office/officeart/2005/8/layout/hierarchy6"/>
    <dgm:cxn modelId="{173DF142-0792-4140-9A8E-871D8690FEAD}" type="presParOf" srcId="{9232F8E1-E672-4710-AC7A-FBD498B72B5E}" destId="{7B156CF6-EAE1-467C-8E00-AD0FD7A85405}" srcOrd="1" destOrd="0" presId="urn:microsoft.com/office/officeart/2005/8/layout/hierarchy6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ierarchy6">
  <dgm:title val=""/>
  <dgm:desc val=""/>
  <dgm:catLst>
    <dgm:cat type="hierarchy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</dgm:ptLst>
      <dgm:cxnLst>
        <dgm:cxn modelId="7" srcId="0" destId="1" srcOrd="0" destOrd="0"/>
        <dgm:cxn modelId="8" srcId="1" destId="2" srcOrd="0" destOrd="0"/>
        <dgm:cxn modelId="9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10" srcId="0" destId="4" srcOrd="1" destOrd="0"/>
        <dgm:cxn modelId="11" srcId="0" destId="5" srcOrd="2" destOrd="0"/>
        <dgm:cxn modelId="12" srcId="0" destId="6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2"/>
        <dgm:pt modelId="3"/>
      </dgm:ptLst>
      <dgm:cxnLst>
        <dgm:cxn modelId="4" srcId="0" destId="1" srcOrd="0" destOrd="0"/>
        <dgm:cxn modelId="13" srcId="1" destId="11" srcOrd="0" destOrd="0"/>
        <dgm:cxn modelId="14" srcId="1" destId="12" srcOrd="1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  <dgm:pt modelId="4"/>
        <dgm:pt modelId="5"/>
        <dgm:pt modelId="6"/>
        <dgm:pt modelId="7"/>
      </dgm:ptLst>
      <dgm:cxnLst>
        <dgm:cxn modelId="8" srcId="0" destId="1" srcOrd="0" destOrd="0"/>
        <dgm:cxn modelId="9" srcId="1" destId="2" srcOrd="0" destOrd="0"/>
        <dgm:cxn modelId="10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  <dgm:cxn modelId="11" srcId="0" destId="4" srcOrd="1" destOrd="0"/>
        <dgm:cxn modelId="12" srcId="0" destId="5" srcOrd="2" destOrd="0"/>
        <dgm:cxn modelId="13" srcId="0" destId="6" srcOrd="3" destOrd="0"/>
        <dgm:cxn modelId="14" srcId="0" destId="7" srcOrd="4" destOrd="0"/>
      </dgm:cxnLst>
      <dgm:bg/>
      <dgm:whole/>
    </dgm:dataModel>
  </dgm:clrData>
  <dgm:layoutNode name="mainComposite">
    <dgm:varLst>
      <dgm:chPref val="1"/>
      <dgm:dir/>
      <dgm:animOne val="branch"/>
      <dgm:animLvl val="lvl"/>
      <dgm:resizeHandles val="exact"/>
    </dgm:varLst>
    <dgm:alg type="composite">
      <dgm:param type="vertAlign" val="mid"/>
      <dgm:param type="horzAlign" val="ctr"/>
    </dgm:alg>
    <dgm:shape xmlns:r="http://schemas.openxmlformats.org/officeDocument/2006/relationships" r:blip="">
      <dgm:adjLst/>
    </dgm:shape>
    <dgm:presOf/>
    <dgm:choose name="Name0">
      <dgm:if name="Name1" axis="ch" ptType="node" func="cnt" op="gte" val="2">
        <dgm:choose name="Name2">
          <dgm:if name="Name3" func="var" arg="dir" op="equ" val="norm">
            <dgm:constrLst>
              <dgm:constr type="l" for="ch" forName="hierFlow" refType="w" fact="0.3"/>
              <dgm:constr type="t" for="ch" forName="hierFlow"/>
              <dgm:constr type="r" for="ch" forName="hierFlow" refType="w" fact="0.98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if>
          <dgm:else name="Name4">
            <dgm:constrLst>
              <dgm:constr type="l" for="ch" forName="hierFlow" refType="w" fact="0.02"/>
              <dgm:constr type="t" for="ch" forName="hierFlow"/>
              <dgm:constr type="r" for="ch" forName="hierFlow" refType="w" fact="0.7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else>
        </dgm:choose>
      </dgm:if>
      <dgm:else name="Name5">
        <dgm:constrLst>
          <dgm:constr type="l" for="ch" forName="hierFlow"/>
          <dgm:constr type="t" for="ch" forName="hierFlow"/>
          <dgm:constr type="r" for="ch" forName="hierFlow" refType="w"/>
          <dgm:constr type="b" for="ch" forName="hierFlow" refType="h"/>
          <dgm:constr type="l" for="ch" forName="bgShapesFlow"/>
          <dgm:constr type="t" for="ch" forName="bgShapesFlow"/>
          <dgm:constr type="r" for="ch" forName="bgShapesFlow" refType="w"/>
          <dgm:constr type="b" for="ch" forName="bgShapesFlow" refType="h"/>
          <dgm:constr type="w" for="des" forName="level1Shape" refType="w"/>
          <dgm:constr type="h" for="des" forName="level1Shape" refType="w" refFor="des" refForName="level1Shape" fact="0.66667"/>
          <dgm:constr type="w" for="des" forName="level2Shape" refType="w" refFor="des" refForName="level1Shape" op="equ"/>
          <dgm:constr type="h" for="des" forName="level2Shape" refType="h" refFor="des" refForName="level1Shape" op="equ"/>
          <dgm:constr type="sp" for="des" refType="h" refFor="des" refForName="level1Shape" op="equ" fact="0.4"/>
          <dgm:constr type="sibSp" for="des" forName="hierChild1" refType="w" refFor="des" refForName="level1Shape" op="equ" fact="0.3"/>
          <dgm:constr type="sibSp" for="des" forName="hierChild2" refType="sibSp" refFor="des" refForName="hierChild1" op="equ"/>
          <dgm:constr type="sibSp" for="des" forName="hierChild3" refType="sibSp" refFor="des" refForName="hierChild1" op="equ"/>
          <dgm:constr type="userA" for="des" refType="h" refFor="des" refForName="level1Shape" op="equ"/>
          <dgm:constr type="userB" for="des" refType="sp" refFor="des" op="equ"/>
          <dgm:constr type="h" for="des" forName="firstBuf" refType="h" refFor="des" refForName="level1Shape" fact="0.1"/>
        </dgm:constrLst>
      </dgm:else>
    </dgm:choose>
    <dgm:ruleLst/>
    <dgm:layoutNode name="hierFlow">
      <dgm:alg type="lin">
        <dgm:param type="linDir" val="fromT"/>
        <dgm:param type="nodeVertAlign" val="t"/>
        <dgm:param type="vertAlign" val="t"/>
        <dgm:param type="nodeHorzAlign" val="ctr"/>
        <dgm:param type="fallback" val="2D"/>
      </dgm:alg>
      <dgm:shape xmlns:r="http://schemas.openxmlformats.org/officeDocument/2006/relationships" r:blip="">
        <dgm:adjLst/>
      </dgm:shape>
      <dgm:presOf/>
      <dgm:constrLst/>
      <dgm:ruleLst/>
      <dgm:choose name="Name6">
        <dgm:if name="Name7" axis="ch" ptType="node" func="cnt" op="gte" val="2">
          <dgm:layoutNode name="firstBuf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8"/>
      </dgm:choose>
      <dgm:layoutNode name="hierChild1">
        <dgm:varLst>
          <dgm:chPref val="1"/>
          <dgm:animOne val="branch"/>
          <dgm:animLvl val="lvl"/>
        </dgm:varLst>
        <dgm:choose name="Name9">
          <dgm:if name="Name10" func="var" arg="dir" op="equ" val="norm">
            <dgm:alg type="hierChild">
              <dgm:param type="linDir" val="fromL"/>
              <dgm:param type="vertAlign" val="t"/>
            </dgm:alg>
          </dgm:if>
          <dgm:else name="Name11">
            <dgm:alg type="hierChild">
              <dgm:param type="linDir" val="fromR"/>
              <dgm:param type="vertAlign" val="t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primFontSz" for="des" ptType="node" op="equ"/>
        </dgm:constrLst>
        <dgm:ruleLst/>
        <dgm:forEach name="Name12" axis="ch" cnt="3">
          <dgm:forEach name="Name13" axis="self" ptType="node">
            <dgm:layoutNode name="Name14">
              <dgm:alg type="hierRoot"/>
              <dgm:shape xmlns:r="http://schemas.openxmlformats.org/officeDocument/2006/relationships" r:blip="">
                <dgm:adjLst/>
              </dgm:shape>
              <dgm:presOf/>
              <dgm:constrLst/>
              <dgm:ruleLst/>
              <dgm:layoutNode name="level1Shape" styleLbl="node0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primFontSz" val="65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hierChild2">
                <dgm:choose name="Name15">
                  <dgm:if name="Name16" func="var" arg="dir" op="equ" val="norm">
                    <dgm:alg type="hierChild">
                      <dgm:param type="linDir" val="fromL"/>
                    </dgm:alg>
                  </dgm:if>
                  <dgm:else name="Name17">
                    <dgm:alg type="hierChild">
                      <dgm:param type="linDir" val="from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  <dgm:forEach name="repeat" axis="ch">
                  <dgm:forEach name="Name18" axis="self" ptType="parTrans" cnt="1">
                    <dgm:layoutNode name="Name19">
                      <dgm:alg type="conn">
                        <dgm:param type="dim" val="1D"/>
                        <dgm:param type="endSty" val="noArr"/>
                        <dgm:param type="connRout" val="bend"/>
                        <dgm:param type="begPts" val="bCtr"/>
                        <dgm:param type="endPts" val="tCtr"/>
                      </dgm:alg>
                      <dgm:shape xmlns:r="http://schemas.openxmlformats.org/officeDocument/2006/relationships" type="conn" r:blip="">
                        <dgm:adjLst/>
                      </dgm:shape>
                      <dgm:presOf axis="self"/>
                      <dgm:constrLst>
                        <dgm:constr type="w" val="1"/>
                        <dgm:constr type="h" val="1"/>
                        <dgm:constr type="begPad"/>
                        <dgm:constr type="endPad"/>
                      </dgm:constrLst>
                      <dgm:ruleLst/>
                    </dgm:layoutNode>
                  </dgm:forEach>
                  <dgm:forEach name="Name20" axis="self" ptType="node">
                    <dgm:layoutNode name="Name21">
                      <dgm:alg type="hierRoot"/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/>
                      <dgm:layoutNode name="level2Shape">
                        <dgm:alg type="tx"/>
                        <dgm:shape xmlns:r="http://schemas.openxmlformats.org/officeDocument/2006/relationships" type="roundRect" r:blip="">
                          <dgm:adjLst>
                            <dgm:adj idx="1" val="0.1"/>
                          </dgm:adjLst>
                        </dgm:shape>
                        <dgm:presOf axis="self"/>
                        <dgm:constrLst>
                          <dgm:constr type="primFontSz" val="65"/>
                          <dgm:constr type="tMarg" refType="primFontSz" fact="0.3"/>
                          <dgm:constr type="bMarg" refType="primFontSz" fact="0.3"/>
                          <dgm:constr type="lMarg" refType="primFontSz" fact="0.3"/>
                          <dgm:constr type="rMarg" refType="primFontSz" fact="0.3"/>
                        </dgm:constrLst>
                        <dgm:ruleLst>
                          <dgm:rule type="primFontSz" val="5" fact="NaN" max="NaN"/>
                        </dgm:ruleLst>
                      </dgm:layoutNode>
                      <dgm:layoutNode name="hierChild3">
                        <dgm:choose name="Name22">
                          <dgm:if name="Name23" func="var" arg="dir" op="equ" val="norm">
                            <dgm:alg type="hierChild">
                              <dgm:param type="linDir" val="fromL"/>
                            </dgm:alg>
                          </dgm:if>
                          <dgm:else name="Name24">
                            <dgm:alg type="hierChild">
                              <dgm:param type="linDir" val="fromR"/>
                            </dgm:alg>
                          </dgm:else>
                        </dgm:choose>
                        <dgm:shape xmlns:r="http://schemas.openxmlformats.org/officeDocument/2006/relationships" r:blip="">
                          <dgm:adjLst/>
                        </dgm:shape>
                        <dgm:presOf/>
                        <dgm:constrLst/>
                        <dgm:ruleLst/>
                        <dgm:forEach name="Name25" ref="repeat"/>
                      </dgm:layoutNode>
                    </dgm:layoutNode>
                  </dgm:forEach>
                </dgm:forEach>
              </dgm:layoutNode>
            </dgm:layoutNode>
          </dgm:forEach>
        </dgm:forEach>
      </dgm:layoutNode>
    </dgm:layoutNode>
    <dgm:layoutNode name="bgShapesFlow">
      <dgm:alg type="lin">
        <dgm:param type="linDir" val="fromT"/>
        <dgm:param type="nodeVertAlign" val="t"/>
        <dgm:param type="vertAlign" val="t"/>
        <dgm:param type="nodeHorzAlign" val="ctr"/>
      </dgm:alg>
      <dgm:shape xmlns:r="http://schemas.openxmlformats.org/officeDocument/2006/relationships" r:blip="">
        <dgm:adjLst/>
      </dgm:shape>
      <dgm:presOf/>
      <dgm:constrLst>
        <dgm:constr type="userB"/>
        <dgm:constr type="w" for="ch" forName="rectComp" refType="w"/>
        <dgm:constr type="h" for="ch" forName="rectComp" refType="h"/>
        <dgm:constr type="w" for="des" forName="bgRect" refType="w"/>
        <dgm:constr type="primFontSz" for="des" forName="bgRectTx" op="equ"/>
      </dgm:constrLst>
      <dgm:ruleLst/>
      <dgm:forEach name="Name26" axis="ch" ptType="node" st="2">
        <dgm:layoutNode name="rectComp">
          <dgm:alg type="composite">
            <dgm:param type="vertAlign" val="t"/>
            <dgm:param type="horzAlign" val="ctr"/>
          </dgm:alg>
          <dgm:shape xmlns:r="http://schemas.openxmlformats.org/officeDocument/2006/relationships" r:blip="">
            <dgm:adjLst/>
          </dgm:shape>
          <dgm:presOf/>
          <dgm:choose name="Name27">
            <dgm:if name="Name28" func="var" arg="dir" op="equ" val="norm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l" for="ch" forName="bgRectTx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if>
            <dgm:else name="Name29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r" for="ch" forName="bgRectTx" refType="w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else>
          </dgm:choose>
          <dgm:ruleLst/>
          <dgm:layoutNode name="bgRect" styleLbl="bgShp">
            <dgm:alg type="sp"/>
            <dgm:shape xmlns:r="http://schemas.openxmlformats.org/officeDocument/2006/relationships" type="roundRect" r:blip="" zOrderOff="-999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bgRectTx" styleLbl="bgShp">
            <dgm:varLst>
              <dgm:bulletEnabled val="1"/>
            </dgm:varLst>
            <dgm:alg type="tx"/>
            <dgm:presOf axis="desOrSelf" ptType="node"/>
            <dgm:shape xmlns:r="http://schemas.openxmlformats.org/officeDocument/2006/relationships" type="rect" r:blip="" zOrderOff="-999" hideGeom="1">
              <dgm:adjLst/>
            </dgm:shape>
            <dgm:constrLst>
              <dgm:constr type="primFontSz" val="65"/>
            </dgm:constrLst>
            <dgm:ruleLst>
              <dgm:rule type="primFontSz" val="5" fact="NaN" max="NaN"/>
            </dgm:ruleLst>
          </dgm:layoutNode>
        </dgm:layoutNode>
        <dgm:choose name="Name30">
          <dgm:if name="Name31" axis="self" ptType="node" func="revPos" op="gte" val="2">
            <dgm:layoutNode name="spComp">
              <dgm:alg type="composite">
                <dgm:param type="vertAlign" val="t"/>
                <dgm:param type="horzAlign" val="ctr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userA"/>
                <dgm:constr type="userB"/>
                <dgm:constr type="l" for="ch" forName="vSp"/>
                <dgm:constr type="t" for="ch" forName="vSp"/>
                <dgm:constr type="h" for="ch" forName="vSp" refType="userB"/>
                <dgm:constr type="hOff" for="ch" forName="vSp" refType="userA" fact="-0.2"/>
              </dgm:constrLst>
              <dgm:ruleLst/>
              <dgm:layoutNode name="vSp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if>
          <dgm:else name="Name32"/>
        </dgm:choose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202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cp:lastPrinted>2016-02-28T20:22:00Z</cp:lastPrinted>
  <dcterms:created xsi:type="dcterms:W3CDTF">2016-02-28T17:32:00Z</dcterms:created>
  <dcterms:modified xsi:type="dcterms:W3CDTF">2016-02-28T20:23:00Z</dcterms:modified>
</cp:coreProperties>
</file>